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3152" w14:textId="77777777" w:rsidR="00FF76D8" w:rsidRDefault="00000000">
      <w:pPr>
        <w:spacing w:after="0" w:line="240" w:lineRule="auto"/>
        <w:jc w:val="center"/>
        <w:rPr>
          <w:sz w:val="22"/>
          <w:szCs w:val="22"/>
        </w:rPr>
      </w:pPr>
      <w:r>
        <w:rPr>
          <w:b/>
          <w:bCs/>
          <w:sz w:val="22"/>
          <w:szCs w:val="22"/>
        </w:rPr>
        <w:t xml:space="preserve">FORMULARUL ZONELOR </w:t>
      </w:r>
      <w:r>
        <w:rPr>
          <w:b/>
          <w:bCs/>
          <w:smallCaps/>
          <w:sz w:val="22"/>
          <w:szCs w:val="22"/>
        </w:rPr>
        <w:t>PRIORITARE PENTRU BIODIVERSITATE</w:t>
      </w:r>
    </w:p>
    <w:p w14:paraId="197DDAD4" w14:textId="77777777" w:rsidR="00FF76D8" w:rsidRDefault="00FF76D8">
      <w:pPr>
        <w:spacing w:after="0" w:line="240" w:lineRule="auto"/>
        <w:rPr>
          <w:sz w:val="22"/>
          <w:szCs w:val="22"/>
        </w:rPr>
      </w:pPr>
    </w:p>
    <w:p w14:paraId="0C40A7CC" w14:textId="77777777" w:rsidR="00FF76D8" w:rsidRDefault="00000000">
      <w:pPr>
        <w:spacing w:after="0" w:line="240" w:lineRule="auto"/>
        <w:jc w:val="center"/>
        <w:rPr>
          <w:sz w:val="22"/>
          <w:szCs w:val="22"/>
        </w:rPr>
      </w:pPr>
      <w:r>
        <w:rPr>
          <w:b/>
          <w:bCs/>
          <w:sz w:val="22"/>
          <w:szCs w:val="22"/>
        </w:rPr>
        <w:t>1. Identificarea Zonelor Prioritare pentru Biodiversitate (ZPB)</w:t>
      </w:r>
    </w:p>
    <w:p w14:paraId="2771FA1A" w14:textId="77777777" w:rsidR="00FF76D8" w:rsidRDefault="00FF76D8">
      <w:pPr>
        <w:spacing w:after="0" w:line="240" w:lineRule="auto"/>
        <w:jc w:val="center"/>
        <w:rPr>
          <w:sz w:val="22"/>
          <w:szCs w:val="22"/>
        </w:rPr>
      </w:pPr>
    </w:p>
    <w:p w14:paraId="5A948BBD" w14:textId="77777777" w:rsidR="00FF76D8" w:rsidRDefault="00000000">
      <w:pPr>
        <w:spacing w:after="0" w:line="240" w:lineRule="auto"/>
        <w:rPr>
          <w:sz w:val="22"/>
          <w:szCs w:val="22"/>
        </w:rPr>
      </w:pPr>
      <w:r>
        <w:rPr>
          <w:b/>
          <w:bCs/>
          <w:sz w:val="22"/>
          <w:szCs w:val="22"/>
        </w:rPr>
        <w:t>1.1. Codul ZPB*</w:t>
      </w:r>
    </w:p>
    <w:p w14:paraId="0FC1B8C4"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RONPA0938ZPB</w:t>
      </w:r>
    </w:p>
    <w:p w14:paraId="15D9E849" w14:textId="77777777" w:rsidR="00FF76D8" w:rsidRDefault="00000000">
      <w:pPr>
        <w:spacing w:after="0" w:line="240" w:lineRule="auto"/>
        <w:rPr>
          <w:sz w:val="22"/>
          <w:szCs w:val="22"/>
        </w:rPr>
      </w:pPr>
      <w:r>
        <w:rPr>
          <w:i/>
          <w:iCs/>
          <w:sz w:val="22"/>
          <w:szCs w:val="22"/>
        </w:rPr>
        <w:t>*Codare temporară, aceasta va fi actualizată conform specificațiilor de raportare</w:t>
      </w:r>
    </w:p>
    <w:p w14:paraId="63B0EB05" w14:textId="77777777" w:rsidR="00FF76D8" w:rsidRDefault="00FF76D8">
      <w:pPr>
        <w:spacing w:after="0" w:line="240" w:lineRule="auto"/>
        <w:rPr>
          <w:b/>
          <w:bCs/>
          <w:sz w:val="22"/>
          <w:szCs w:val="22"/>
        </w:rPr>
      </w:pPr>
    </w:p>
    <w:p w14:paraId="153508FE" w14:textId="77777777" w:rsidR="00FF76D8" w:rsidRDefault="00000000">
      <w:pPr>
        <w:spacing w:after="0" w:line="240" w:lineRule="auto"/>
        <w:rPr>
          <w:b/>
          <w:bCs/>
          <w:sz w:val="22"/>
          <w:szCs w:val="22"/>
        </w:rPr>
      </w:pPr>
      <w:r>
        <w:rPr>
          <w:b/>
          <w:bCs/>
          <w:sz w:val="22"/>
          <w:szCs w:val="22"/>
        </w:rPr>
        <w:t>1.2. Denumire ZPB</w:t>
      </w:r>
    </w:p>
    <w:p w14:paraId="2EA6BA83" w14:textId="77777777" w:rsidR="00FF76D8"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Parcul Natural Defileul Muresului Superior</w:t>
      </w:r>
    </w:p>
    <w:p w14:paraId="4D4DFCF2" w14:textId="77777777" w:rsidR="00FF76D8" w:rsidRDefault="00FF76D8">
      <w:pPr>
        <w:spacing w:after="0" w:line="240" w:lineRule="auto"/>
        <w:rPr>
          <w:b/>
          <w:bCs/>
          <w:sz w:val="22"/>
          <w:szCs w:val="22"/>
        </w:rPr>
      </w:pPr>
    </w:p>
    <w:p w14:paraId="43EDA316" w14:textId="77777777" w:rsidR="00FF76D8" w:rsidRDefault="00000000">
      <w:pPr>
        <w:spacing w:after="0" w:line="240" w:lineRule="auto"/>
        <w:rPr>
          <w:sz w:val="22"/>
          <w:szCs w:val="22"/>
        </w:rPr>
      </w:pPr>
      <w:r>
        <w:rPr>
          <w:b/>
          <w:bCs/>
          <w:sz w:val="22"/>
          <w:szCs w:val="22"/>
        </w:rPr>
        <w:t>1.3. Încadrarea ZPB în:</w:t>
      </w:r>
    </w:p>
    <w:p w14:paraId="0E964E4C" w14:textId="77777777" w:rsidR="00FF76D8" w:rsidRDefault="00000000">
      <w:pPr>
        <w:spacing w:after="0" w:line="240" w:lineRule="auto"/>
        <w:rPr>
          <w:sz w:val="22"/>
          <w:szCs w:val="22"/>
        </w:rPr>
      </w:pPr>
      <w:sdt>
        <w:sdtPr>
          <w:tag w:val="goog_rdk_0"/>
          <w:id w:val="-214078722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7468224" w14:textId="77777777" w:rsidR="00FF76D8" w:rsidRDefault="00000000">
      <w:pPr>
        <w:spacing w:after="0" w:line="240" w:lineRule="auto"/>
        <w:rPr>
          <w:sz w:val="22"/>
          <w:szCs w:val="22"/>
        </w:rPr>
      </w:pPr>
      <w:sdt>
        <w:sdtPr>
          <w:tag w:val="goog_rdk_1"/>
          <w:id w:val="-47327052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6FB7253" w14:textId="77777777" w:rsidR="00FF76D8" w:rsidRDefault="00000000">
      <w:pPr>
        <w:spacing w:after="0" w:line="240" w:lineRule="auto"/>
        <w:rPr>
          <w:sz w:val="22"/>
          <w:szCs w:val="22"/>
        </w:rPr>
      </w:pPr>
      <w:sdt>
        <w:sdtPr>
          <w:tag w:val="goog_rdk_2"/>
          <w:id w:val="113145192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FF76D8" w14:paraId="1395B9C1" w14:textId="77777777">
        <w:tc>
          <w:tcPr>
            <w:tcW w:w="3222" w:type="dxa"/>
          </w:tcPr>
          <w:p w14:paraId="175DAC6D" w14:textId="77777777" w:rsidR="00FF76D8" w:rsidRDefault="00FF76D8">
            <w:pPr>
              <w:spacing w:after="0" w:line="240" w:lineRule="auto"/>
              <w:rPr>
                <w:b/>
                <w:bCs/>
                <w:sz w:val="22"/>
                <w:szCs w:val="22"/>
              </w:rPr>
            </w:pPr>
          </w:p>
          <w:p w14:paraId="7FAC9601" w14:textId="77777777" w:rsidR="00FF76D8" w:rsidRDefault="00000000">
            <w:pPr>
              <w:spacing w:after="0" w:line="240" w:lineRule="auto"/>
              <w:rPr>
                <w:sz w:val="22"/>
                <w:szCs w:val="22"/>
              </w:rPr>
            </w:pPr>
            <w:r>
              <w:rPr>
                <w:b/>
                <w:bCs/>
                <w:sz w:val="22"/>
                <w:szCs w:val="22"/>
              </w:rPr>
              <w:t>1.4. Data completării</w:t>
            </w:r>
          </w:p>
        </w:tc>
        <w:tc>
          <w:tcPr>
            <w:tcW w:w="2536" w:type="dxa"/>
          </w:tcPr>
          <w:p w14:paraId="1B039E59" w14:textId="77777777" w:rsidR="00FF76D8" w:rsidRDefault="00FF76D8">
            <w:pPr>
              <w:spacing w:after="0" w:line="240" w:lineRule="auto"/>
              <w:rPr>
                <w:b/>
                <w:bCs/>
                <w:sz w:val="22"/>
                <w:szCs w:val="22"/>
              </w:rPr>
            </w:pPr>
          </w:p>
        </w:tc>
        <w:tc>
          <w:tcPr>
            <w:tcW w:w="3222" w:type="dxa"/>
          </w:tcPr>
          <w:p w14:paraId="74DE8B14" w14:textId="77777777" w:rsidR="00FF76D8" w:rsidRDefault="00FF76D8">
            <w:pPr>
              <w:spacing w:after="0" w:line="240" w:lineRule="auto"/>
              <w:rPr>
                <w:b/>
                <w:bCs/>
                <w:sz w:val="22"/>
                <w:szCs w:val="22"/>
              </w:rPr>
            </w:pPr>
          </w:p>
          <w:p w14:paraId="188A7ACD" w14:textId="77777777" w:rsidR="00FF76D8" w:rsidRDefault="00000000">
            <w:pPr>
              <w:spacing w:after="0" w:line="240" w:lineRule="auto"/>
              <w:rPr>
                <w:sz w:val="22"/>
                <w:szCs w:val="22"/>
              </w:rPr>
            </w:pPr>
            <w:r>
              <w:rPr>
                <w:b/>
                <w:bCs/>
                <w:sz w:val="22"/>
                <w:szCs w:val="22"/>
              </w:rPr>
              <w:t>1.5. Data actualizării</w:t>
            </w:r>
          </w:p>
        </w:tc>
      </w:tr>
      <w:tr w:rsidR="00FF76D8" w14:paraId="1FFFD52A" w14:textId="77777777">
        <w:tc>
          <w:tcPr>
            <w:tcW w:w="3222" w:type="dxa"/>
          </w:tcPr>
          <w:p w14:paraId="7203EC30" w14:textId="77777777" w:rsidR="00FF76D8" w:rsidRDefault="00FF76D8">
            <w:pPr>
              <w:widowControl w:val="0"/>
              <w:pBdr>
                <w:top w:val="nil"/>
                <w:left w:val="nil"/>
                <w:bottom w:val="nil"/>
                <w:right w:val="nil"/>
                <w:between w:val="nil"/>
              </w:pBdr>
              <w:spacing w:after="0" w:line="240"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020B407B" w14:textId="77777777">
              <w:tc>
                <w:tcPr>
                  <w:tcW w:w="300" w:type="dxa"/>
                </w:tcPr>
                <w:p w14:paraId="1B88EDCB" w14:textId="77777777" w:rsidR="00FF76D8" w:rsidRDefault="00000000">
                  <w:pPr>
                    <w:spacing w:after="0" w:line="240" w:lineRule="auto"/>
                    <w:jc w:val="center"/>
                    <w:rPr>
                      <w:sz w:val="22"/>
                      <w:szCs w:val="22"/>
                    </w:rPr>
                  </w:pPr>
                  <w:r>
                    <w:rPr>
                      <w:sz w:val="22"/>
                      <w:szCs w:val="22"/>
                    </w:rPr>
                    <w:t>2</w:t>
                  </w:r>
                </w:p>
              </w:tc>
              <w:tc>
                <w:tcPr>
                  <w:tcW w:w="300" w:type="dxa"/>
                </w:tcPr>
                <w:p w14:paraId="6F173E10" w14:textId="77777777" w:rsidR="00FF76D8" w:rsidRDefault="00000000">
                  <w:pPr>
                    <w:spacing w:after="0" w:line="240" w:lineRule="auto"/>
                    <w:jc w:val="center"/>
                    <w:rPr>
                      <w:sz w:val="22"/>
                      <w:szCs w:val="22"/>
                    </w:rPr>
                  </w:pPr>
                  <w:r>
                    <w:rPr>
                      <w:sz w:val="22"/>
                      <w:szCs w:val="22"/>
                    </w:rPr>
                    <w:t>0</w:t>
                  </w:r>
                </w:p>
              </w:tc>
              <w:tc>
                <w:tcPr>
                  <w:tcW w:w="300" w:type="dxa"/>
                </w:tcPr>
                <w:p w14:paraId="69B4EA4A" w14:textId="77777777" w:rsidR="00FF76D8" w:rsidRDefault="00000000">
                  <w:pPr>
                    <w:spacing w:after="0" w:line="240" w:lineRule="auto"/>
                    <w:jc w:val="center"/>
                    <w:rPr>
                      <w:sz w:val="22"/>
                      <w:szCs w:val="22"/>
                    </w:rPr>
                  </w:pPr>
                  <w:r>
                    <w:rPr>
                      <w:sz w:val="22"/>
                      <w:szCs w:val="22"/>
                    </w:rPr>
                    <w:t>2</w:t>
                  </w:r>
                </w:p>
              </w:tc>
              <w:tc>
                <w:tcPr>
                  <w:tcW w:w="300" w:type="dxa"/>
                </w:tcPr>
                <w:p w14:paraId="5C8D0A19" w14:textId="77777777" w:rsidR="00FF76D8" w:rsidRDefault="00000000">
                  <w:pPr>
                    <w:spacing w:after="0" w:line="240" w:lineRule="auto"/>
                    <w:jc w:val="center"/>
                    <w:rPr>
                      <w:sz w:val="22"/>
                      <w:szCs w:val="22"/>
                    </w:rPr>
                  </w:pPr>
                  <w:r>
                    <w:rPr>
                      <w:sz w:val="22"/>
                      <w:szCs w:val="22"/>
                    </w:rPr>
                    <w:t>6</w:t>
                  </w:r>
                </w:p>
              </w:tc>
              <w:tc>
                <w:tcPr>
                  <w:tcW w:w="300" w:type="dxa"/>
                </w:tcPr>
                <w:p w14:paraId="29C94C88" w14:textId="77777777" w:rsidR="00FF76D8" w:rsidRDefault="00000000">
                  <w:pPr>
                    <w:spacing w:after="0" w:line="240" w:lineRule="auto"/>
                    <w:jc w:val="center"/>
                    <w:rPr>
                      <w:sz w:val="22"/>
                      <w:szCs w:val="22"/>
                    </w:rPr>
                  </w:pPr>
                  <w:r>
                    <w:rPr>
                      <w:sz w:val="22"/>
                      <w:szCs w:val="22"/>
                    </w:rPr>
                    <w:t>0</w:t>
                  </w:r>
                </w:p>
              </w:tc>
              <w:tc>
                <w:tcPr>
                  <w:tcW w:w="300" w:type="dxa"/>
                </w:tcPr>
                <w:p w14:paraId="2A89C304" w14:textId="77777777" w:rsidR="00FF76D8" w:rsidRDefault="00000000">
                  <w:pPr>
                    <w:spacing w:after="0" w:line="240" w:lineRule="auto"/>
                    <w:jc w:val="center"/>
                    <w:rPr>
                      <w:sz w:val="22"/>
                      <w:szCs w:val="22"/>
                    </w:rPr>
                  </w:pPr>
                  <w:r>
                    <w:rPr>
                      <w:sz w:val="22"/>
                      <w:szCs w:val="22"/>
                    </w:rPr>
                    <w:t>4</w:t>
                  </w:r>
                </w:p>
              </w:tc>
            </w:tr>
            <w:tr w:rsidR="00FF76D8" w14:paraId="611C3AA8" w14:textId="77777777">
              <w:tc>
                <w:tcPr>
                  <w:tcW w:w="300" w:type="dxa"/>
                </w:tcPr>
                <w:p w14:paraId="04B561DD" w14:textId="77777777" w:rsidR="00FF76D8" w:rsidRDefault="00000000">
                  <w:pPr>
                    <w:spacing w:after="0" w:line="240" w:lineRule="auto"/>
                    <w:jc w:val="center"/>
                    <w:rPr>
                      <w:sz w:val="22"/>
                      <w:szCs w:val="22"/>
                    </w:rPr>
                  </w:pPr>
                  <w:r>
                    <w:rPr>
                      <w:sz w:val="22"/>
                      <w:szCs w:val="22"/>
                    </w:rPr>
                    <w:t>Y</w:t>
                  </w:r>
                </w:p>
              </w:tc>
              <w:tc>
                <w:tcPr>
                  <w:tcW w:w="300" w:type="dxa"/>
                </w:tcPr>
                <w:p w14:paraId="3D781116" w14:textId="77777777" w:rsidR="00FF76D8" w:rsidRDefault="00000000">
                  <w:pPr>
                    <w:spacing w:after="0" w:line="240" w:lineRule="auto"/>
                    <w:jc w:val="center"/>
                    <w:rPr>
                      <w:sz w:val="22"/>
                      <w:szCs w:val="22"/>
                    </w:rPr>
                  </w:pPr>
                  <w:r>
                    <w:rPr>
                      <w:sz w:val="22"/>
                      <w:szCs w:val="22"/>
                    </w:rPr>
                    <w:t>Y</w:t>
                  </w:r>
                </w:p>
              </w:tc>
              <w:tc>
                <w:tcPr>
                  <w:tcW w:w="300" w:type="dxa"/>
                </w:tcPr>
                <w:p w14:paraId="4234537F" w14:textId="77777777" w:rsidR="00FF76D8" w:rsidRDefault="00000000">
                  <w:pPr>
                    <w:spacing w:after="0" w:line="240" w:lineRule="auto"/>
                    <w:jc w:val="center"/>
                    <w:rPr>
                      <w:sz w:val="22"/>
                      <w:szCs w:val="22"/>
                    </w:rPr>
                  </w:pPr>
                  <w:r>
                    <w:rPr>
                      <w:sz w:val="22"/>
                      <w:szCs w:val="22"/>
                    </w:rPr>
                    <w:t>Y</w:t>
                  </w:r>
                </w:p>
              </w:tc>
              <w:tc>
                <w:tcPr>
                  <w:tcW w:w="300" w:type="dxa"/>
                </w:tcPr>
                <w:p w14:paraId="6C7409DF" w14:textId="77777777" w:rsidR="00FF76D8" w:rsidRDefault="00000000">
                  <w:pPr>
                    <w:spacing w:after="0" w:line="240" w:lineRule="auto"/>
                    <w:jc w:val="center"/>
                    <w:rPr>
                      <w:sz w:val="22"/>
                      <w:szCs w:val="22"/>
                    </w:rPr>
                  </w:pPr>
                  <w:r>
                    <w:rPr>
                      <w:sz w:val="22"/>
                      <w:szCs w:val="22"/>
                    </w:rPr>
                    <w:t>Y</w:t>
                  </w:r>
                </w:p>
              </w:tc>
              <w:tc>
                <w:tcPr>
                  <w:tcW w:w="300" w:type="dxa"/>
                </w:tcPr>
                <w:p w14:paraId="3AABAEF1" w14:textId="77777777" w:rsidR="00FF76D8" w:rsidRDefault="00000000">
                  <w:pPr>
                    <w:spacing w:after="0" w:line="240" w:lineRule="auto"/>
                    <w:jc w:val="center"/>
                    <w:rPr>
                      <w:sz w:val="22"/>
                      <w:szCs w:val="22"/>
                    </w:rPr>
                  </w:pPr>
                  <w:r>
                    <w:rPr>
                      <w:sz w:val="22"/>
                      <w:szCs w:val="22"/>
                    </w:rPr>
                    <w:t>M</w:t>
                  </w:r>
                </w:p>
              </w:tc>
              <w:tc>
                <w:tcPr>
                  <w:tcW w:w="300" w:type="dxa"/>
                </w:tcPr>
                <w:p w14:paraId="67632200" w14:textId="77777777" w:rsidR="00FF76D8" w:rsidRDefault="00000000">
                  <w:pPr>
                    <w:spacing w:after="0" w:line="240" w:lineRule="auto"/>
                    <w:jc w:val="center"/>
                    <w:rPr>
                      <w:sz w:val="22"/>
                      <w:szCs w:val="22"/>
                    </w:rPr>
                  </w:pPr>
                  <w:r>
                    <w:rPr>
                      <w:sz w:val="22"/>
                      <w:szCs w:val="22"/>
                    </w:rPr>
                    <w:t>M</w:t>
                  </w:r>
                </w:p>
              </w:tc>
            </w:tr>
          </w:tbl>
          <w:p w14:paraId="13032503" w14:textId="77777777" w:rsidR="00FF76D8" w:rsidRDefault="00FF76D8">
            <w:pPr>
              <w:spacing w:after="0" w:line="240" w:lineRule="auto"/>
              <w:rPr>
                <w:sz w:val="22"/>
                <w:szCs w:val="22"/>
              </w:rPr>
            </w:pPr>
          </w:p>
        </w:tc>
        <w:tc>
          <w:tcPr>
            <w:tcW w:w="2536" w:type="dxa"/>
          </w:tcPr>
          <w:p w14:paraId="7AAF9FBB" w14:textId="77777777" w:rsidR="00FF76D8" w:rsidRDefault="00FF76D8">
            <w:pPr>
              <w:spacing w:after="0" w:line="240" w:lineRule="auto"/>
              <w:jc w:val="center"/>
              <w:rPr>
                <w:sz w:val="22"/>
                <w:szCs w:val="22"/>
              </w:rPr>
            </w:pPr>
          </w:p>
        </w:tc>
        <w:tc>
          <w:tcPr>
            <w:tcW w:w="3222" w:type="dxa"/>
          </w:tcPr>
          <w:p w14:paraId="3E8FB940" w14:textId="77777777" w:rsidR="00FF76D8" w:rsidRDefault="00FF76D8">
            <w:pPr>
              <w:widowControl w:val="0"/>
              <w:pBdr>
                <w:top w:val="nil"/>
                <w:left w:val="nil"/>
                <w:bottom w:val="nil"/>
                <w:right w:val="nil"/>
                <w:between w:val="nil"/>
              </w:pBdr>
              <w:spacing w:after="0" w:line="240"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5CD97F07" w14:textId="77777777">
              <w:tc>
                <w:tcPr>
                  <w:tcW w:w="300" w:type="dxa"/>
                </w:tcPr>
                <w:p w14:paraId="2AC2B0E1" w14:textId="77777777" w:rsidR="00FF76D8" w:rsidRDefault="00FF76D8">
                  <w:pPr>
                    <w:spacing w:after="0" w:line="240" w:lineRule="auto"/>
                    <w:jc w:val="center"/>
                    <w:rPr>
                      <w:sz w:val="22"/>
                      <w:szCs w:val="22"/>
                      <w:highlight w:val="yellow"/>
                    </w:rPr>
                  </w:pPr>
                </w:p>
              </w:tc>
              <w:tc>
                <w:tcPr>
                  <w:tcW w:w="300" w:type="dxa"/>
                </w:tcPr>
                <w:p w14:paraId="0A087F68" w14:textId="77777777" w:rsidR="00FF76D8" w:rsidRDefault="00FF76D8">
                  <w:pPr>
                    <w:spacing w:after="0" w:line="240" w:lineRule="auto"/>
                    <w:jc w:val="center"/>
                    <w:rPr>
                      <w:sz w:val="22"/>
                      <w:szCs w:val="22"/>
                      <w:highlight w:val="yellow"/>
                    </w:rPr>
                  </w:pPr>
                </w:p>
              </w:tc>
              <w:tc>
                <w:tcPr>
                  <w:tcW w:w="300" w:type="dxa"/>
                </w:tcPr>
                <w:p w14:paraId="030C8031" w14:textId="77777777" w:rsidR="00FF76D8" w:rsidRDefault="00FF76D8">
                  <w:pPr>
                    <w:spacing w:after="0" w:line="240" w:lineRule="auto"/>
                    <w:jc w:val="center"/>
                    <w:rPr>
                      <w:sz w:val="22"/>
                      <w:szCs w:val="22"/>
                      <w:highlight w:val="yellow"/>
                    </w:rPr>
                  </w:pPr>
                </w:p>
              </w:tc>
              <w:tc>
                <w:tcPr>
                  <w:tcW w:w="300" w:type="dxa"/>
                </w:tcPr>
                <w:p w14:paraId="119E8F40" w14:textId="77777777" w:rsidR="00FF76D8" w:rsidRDefault="00FF76D8">
                  <w:pPr>
                    <w:spacing w:after="0" w:line="240" w:lineRule="auto"/>
                    <w:jc w:val="center"/>
                    <w:rPr>
                      <w:sz w:val="22"/>
                      <w:szCs w:val="22"/>
                      <w:highlight w:val="yellow"/>
                    </w:rPr>
                  </w:pPr>
                </w:p>
              </w:tc>
              <w:tc>
                <w:tcPr>
                  <w:tcW w:w="300" w:type="dxa"/>
                </w:tcPr>
                <w:p w14:paraId="0AEA4D9E" w14:textId="77777777" w:rsidR="00FF76D8" w:rsidRDefault="00FF76D8">
                  <w:pPr>
                    <w:spacing w:after="0" w:line="240" w:lineRule="auto"/>
                    <w:jc w:val="center"/>
                    <w:rPr>
                      <w:sz w:val="22"/>
                      <w:szCs w:val="22"/>
                      <w:highlight w:val="yellow"/>
                    </w:rPr>
                  </w:pPr>
                </w:p>
              </w:tc>
              <w:tc>
                <w:tcPr>
                  <w:tcW w:w="300" w:type="dxa"/>
                </w:tcPr>
                <w:p w14:paraId="59B055D4" w14:textId="77777777" w:rsidR="00FF76D8" w:rsidRDefault="00FF76D8">
                  <w:pPr>
                    <w:spacing w:after="0" w:line="240" w:lineRule="auto"/>
                    <w:jc w:val="center"/>
                    <w:rPr>
                      <w:sz w:val="22"/>
                      <w:szCs w:val="22"/>
                      <w:highlight w:val="yellow"/>
                    </w:rPr>
                  </w:pPr>
                </w:p>
              </w:tc>
            </w:tr>
            <w:tr w:rsidR="00FF76D8" w14:paraId="5D0FD15D" w14:textId="77777777">
              <w:tc>
                <w:tcPr>
                  <w:tcW w:w="300" w:type="dxa"/>
                </w:tcPr>
                <w:p w14:paraId="1EEB27A8" w14:textId="77777777" w:rsidR="00FF76D8" w:rsidRDefault="00000000">
                  <w:pPr>
                    <w:spacing w:after="0" w:line="240" w:lineRule="auto"/>
                    <w:jc w:val="center"/>
                    <w:rPr>
                      <w:sz w:val="22"/>
                      <w:szCs w:val="22"/>
                    </w:rPr>
                  </w:pPr>
                  <w:r>
                    <w:rPr>
                      <w:sz w:val="22"/>
                      <w:szCs w:val="22"/>
                    </w:rPr>
                    <w:t>Y</w:t>
                  </w:r>
                </w:p>
              </w:tc>
              <w:tc>
                <w:tcPr>
                  <w:tcW w:w="300" w:type="dxa"/>
                </w:tcPr>
                <w:p w14:paraId="3E5D1207" w14:textId="77777777" w:rsidR="00FF76D8" w:rsidRDefault="00000000">
                  <w:pPr>
                    <w:spacing w:after="0" w:line="240" w:lineRule="auto"/>
                    <w:jc w:val="center"/>
                    <w:rPr>
                      <w:sz w:val="22"/>
                      <w:szCs w:val="22"/>
                    </w:rPr>
                  </w:pPr>
                  <w:r>
                    <w:rPr>
                      <w:sz w:val="22"/>
                      <w:szCs w:val="22"/>
                    </w:rPr>
                    <w:t>Y</w:t>
                  </w:r>
                </w:p>
              </w:tc>
              <w:tc>
                <w:tcPr>
                  <w:tcW w:w="300" w:type="dxa"/>
                </w:tcPr>
                <w:p w14:paraId="138960A6" w14:textId="77777777" w:rsidR="00FF76D8" w:rsidRDefault="00000000">
                  <w:pPr>
                    <w:spacing w:after="0" w:line="240" w:lineRule="auto"/>
                    <w:jc w:val="center"/>
                    <w:rPr>
                      <w:sz w:val="22"/>
                      <w:szCs w:val="22"/>
                    </w:rPr>
                  </w:pPr>
                  <w:r>
                    <w:rPr>
                      <w:sz w:val="22"/>
                      <w:szCs w:val="22"/>
                    </w:rPr>
                    <w:t>Y</w:t>
                  </w:r>
                </w:p>
              </w:tc>
              <w:tc>
                <w:tcPr>
                  <w:tcW w:w="300" w:type="dxa"/>
                </w:tcPr>
                <w:p w14:paraId="184D8C6F" w14:textId="77777777" w:rsidR="00FF76D8" w:rsidRDefault="00000000">
                  <w:pPr>
                    <w:spacing w:after="0" w:line="240" w:lineRule="auto"/>
                    <w:jc w:val="center"/>
                    <w:rPr>
                      <w:sz w:val="22"/>
                      <w:szCs w:val="22"/>
                    </w:rPr>
                  </w:pPr>
                  <w:r>
                    <w:rPr>
                      <w:sz w:val="22"/>
                      <w:szCs w:val="22"/>
                    </w:rPr>
                    <w:t>Y</w:t>
                  </w:r>
                </w:p>
              </w:tc>
              <w:tc>
                <w:tcPr>
                  <w:tcW w:w="300" w:type="dxa"/>
                </w:tcPr>
                <w:p w14:paraId="721146C7" w14:textId="77777777" w:rsidR="00FF76D8" w:rsidRDefault="00000000">
                  <w:pPr>
                    <w:spacing w:after="0" w:line="240" w:lineRule="auto"/>
                    <w:jc w:val="center"/>
                    <w:rPr>
                      <w:sz w:val="22"/>
                      <w:szCs w:val="22"/>
                    </w:rPr>
                  </w:pPr>
                  <w:r>
                    <w:rPr>
                      <w:sz w:val="22"/>
                      <w:szCs w:val="22"/>
                    </w:rPr>
                    <w:t>M</w:t>
                  </w:r>
                </w:p>
              </w:tc>
              <w:tc>
                <w:tcPr>
                  <w:tcW w:w="300" w:type="dxa"/>
                </w:tcPr>
                <w:p w14:paraId="1BD532F0" w14:textId="77777777" w:rsidR="00FF76D8" w:rsidRDefault="00000000">
                  <w:pPr>
                    <w:spacing w:after="0" w:line="240" w:lineRule="auto"/>
                    <w:jc w:val="center"/>
                    <w:rPr>
                      <w:sz w:val="22"/>
                      <w:szCs w:val="22"/>
                    </w:rPr>
                  </w:pPr>
                  <w:r>
                    <w:rPr>
                      <w:sz w:val="22"/>
                      <w:szCs w:val="22"/>
                    </w:rPr>
                    <w:t>M</w:t>
                  </w:r>
                </w:p>
              </w:tc>
            </w:tr>
          </w:tbl>
          <w:p w14:paraId="42DFD51F" w14:textId="77777777" w:rsidR="00FF76D8" w:rsidRDefault="00FF76D8">
            <w:pPr>
              <w:spacing w:after="0" w:line="240" w:lineRule="auto"/>
              <w:rPr>
                <w:sz w:val="22"/>
                <w:szCs w:val="22"/>
              </w:rPr>
            </w:pPr>
          </w:p>
        </w:tc>
      </w:tr>
    </w:tbl>
    <w:p w14:paraId="34A16A00" w14:textId="77777777" w:rsidR="00FF76D8" w:rsidRDefault="00FF76D8">
      <w:pPr>
        <w:spacing w:after="0" w:line="240" w:lineRule="auto"/>
        <w:rPr>
          <w:sz w:val="22"/>
          <w:szCs w:val="22"/>
        </w:rPr>
      </w:pPr>
    </w:p>
    <w:p w14:paraId="2F6C4F41" w14:textId="77777777" w:rsidR="00FF76D8" w:rsidRDefault="00000000">
      <w:pPr>
        <w:spacing w:after="0" w:line="240" w:lineRule="auto"/>
        <w:rPr>
          <w:sz w:val="22"/>
          <w:szCs w:val="22"/>
        </w:rPr>
      </w:pPr>
      <w:r>
        <w:rPr>
          <w:b/>
          <w:bCs/>
          <w:sz w:val="22"/>
          <w:szCs w:val="22"/>
        </w:rPr>
        <w:t>1.6. Responsabili - Nume/Organizație:</w:t>
      </w:r>
    </w:p>
    <w:p w14:paraId="69292E80"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BE9E60C" w14:textId="77777777" w:rsidR="00FF76D8" w:rsidRDefault="00FF76D8">
      <w:pPr>
        <w:spacing w:after="0" w:line="240" w:lineRule="auto"/>
        <w:rPr>
          <w:b/>
          <w:bCs/>
          <w:sz w:val="22"/>
          <w:szCs w:val="22"/>
        </w:rPr>
      </w:pPr>
    </w:p>
    <w:p w14:paraId="072B5CBD" w14:textId="77777777" w:rsidR="00FF76D8" w:rsidRDefault="00000000">
      <w:pPr>
        <w:spacing w:after="0" w:line="240" w:lineRule="auto"/>
        <w:rPr>
          <w:sz w:val="22"/>
          <w:szCs w:val="22"/>
        </w:rPr>
      </w:pPr>
      <w:r>
        <w:rPr>
          <w:b/>
          <w:bCs/>
          <w:sz w:val="22"/>
          <w:szCs w:val="22"/>
        </w:rPr>
        <w:t>1.7. Datele indicării și desemnării ca ZPB</w:t>
      </w:r>
    </w:p>
    <w:p w14:paraId="2591743C" w14:textId="77777777" w:rsidR="00FF76D8" w:rsidRDefault="00FF76D8">
      <w:pPr>
        <w:spacing w:after="0" w:line="240" w:lineRule="auto"/>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FF76D8" w14:paraId="22FC34CA" w14:textId="77777777">
        <w:tc>
          <w:tcPr>
            <w:tcW w:w="4455" w:type="dxa"/>
          </w:tcPr>
          <w:p w14:paraId="5824F6C4" w14:textId="77777777" w:rsidR="00FF76D8" w:rsidRDefault="00000000">
            <w:pPr>
              <w:spacing w:after="0" w:line="240" w:lineRule="auto"/>
              <w:rPr>
                <w:sz w:val="22"/>
                <w:szCs w:val="22"/>
              </w:rPr>
            </w:pPr>
            <w:r>
              <w:rPr>
                <w:sz w:val="22"/>
                <w:szCs w:val="22"/>
              </w:rPr>
              <w:t>Data desemnării ca ZPB:</w:t>
            </w:r>
          </w:p>
        </w:tc>
        <w:tc>
          <w:tcPr>
            <w:tcW w:w="4525" w:type="dxa"/>
          </w:tcPr>
          <w:p w14:paraId="1D1B964C" w14:textId="77777777" w:rsidR="00FF76D8" w:rsidRDefault="00FF76D8">
            <w:pPr>
              <w:widowControl w:val="0"/>
              <w:pBdr>
                <w:top w:val="nil"/>
                <w:left w:val="nil"/>
                <w:bottom w:val="nil"/>
                <w:right w:val="nil"/>
                <w:between w:val="nil"/>
              </w:pBdr>
              <w:spacing w:after="0" w:line="240"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1AB33514" w14:textId="77777777">
              <w:tc>
                <w:tcPr>
                  <w:tcW w:w="300" w:type="dxa"/>
                </w:tcPr>
                <w:p w14:paraId="466193F6" w14:textId="77777777" w:rsidR="00FF76D8" w:rsidRDefault="00000000">
                  <w:pPr>
                    <w:spacing w:after="0" w:line="240" w:lineRule="auto"/>
                    <w:jc w:val="center"/>
                    <w:rPr>
                      <w:sz w:val="22"/>
                      <w:szCs w:val="22"/>
                    </w:rPr>
                  </w:pPr>
                  <w:r>
                    <w:rPr>
                      <w:sz w:val="22"/>
                      <w:szCs w:val="22"/>
                    </w:rPr>
                    <w:t xml:space="preserve"> </w:t>
                  </w:r>
                </w:p>
              </w:tc>
              <w:tc>
                <w:tcPr>
                  <w:tcW w:w="300" w:type="dxa"/>
                </w:tcPr>
                <w:p w14:paraId="2876209B" w14:textId="77777777" w:rsidR="00FF76D8" w:rsidRDefault="00000000">
                  <w:pPr>
                    <w:spacing w:after="0" w:line="240" w:lineRule="auto"/>
                    <w:jc w:val="center"/>
                    <w:rPr>
                      <w:sz w:val="22"/>
                      <w:szCs w:val="22"/>
                    </w:rPr>
                  </w:pPr>
                  <w:r>
                    <w:rPr>
                      <w:sz w:val="22"/>
                      <w:szCs w:val="22"/>
                    </w:rPr>
                    <w:t xml:space="preserve"> </w:t>
                  </w:r>
                </w:p>
              </w:tc>
              <w:tc>
                <w:tcPr>
                  <w:tcW w:w="300" w:type="dxa"/>
                </w:tcPr>
                <w:p w14:paraId="56CDA4C9" w14:textId="77777777" w:rsidR="00FF76D8" w:rsidRDefault="00000000">
                  <w:pPr>
                    <w:spacing w:after="0" w:line="240" w:lineRule="auto"/>
                    <w:jc w:val="center"/>
                    <w:rPr>
                      <w:sz w:val="22"/>
                      <w:szCs w:val="22"/>
                    </w:rPr>
                  </w:pPr>
                  <w:r>
                    <w:rPr>
                      <w:sz w:val="22"/>
                      <w:szCs w:val="22"/>
                    </w:rPr>
                    <w:t xml:space="preserve"> </w:t>
                  </w:r>
                </w:p>
              </w:tc>
              <w:tc>
                <w:tcPr>
                  <w:tcW w:w="300" w:type="dxa"/>
                </w:tcPr>
                <w:p w14:paraId="2A37A1FD" w14:textId="77777777" w:rsidR="00FF76D8" w:rsidRDefault="00000000">
                  <w:pPr>
                    <w:spacing w:after="0" w:line="240" w:lineRule="auto"/>
                    <w:jc w:val="center"/>
                    <w:rPr>
                      <w:sz w:val="22"/>
                      <w:szCs w:val="22"/>
                    </w:rPr>
                  </w:pPr>
                  <w:r>
                    <w:rPr>
                      <w:sz w:val="22"/>
                      <w:szCs w:val="22"/>
                    </w:rPr>
                    <w:t xml:space="preserve"> </w:t>
                  </w:r>
                </w:p>
              </w:tc>
              <w:tc>
                <w:tcPr>
                  <w:tcW w:w="300" w:type="dxa"/>
                </w:tcPr>
                <w:p w14:paraId="334E4120" w14:textId="77777777" w:rsidR="00FF76D8" w:rsidRDefault="00000000">
                  <w:pPr>
                    <w:spacing w:after="0" w:line="240" w:lineRule="auto"/>
                    <w:jc w:val="center"/>
                    <w:rPr>
                      <w:sz w:val="22"/>
                      <w:szCs w:val="22"/>
                    </w:rPr>
                  </w:pPr>
                  <w:r>
                    <w:rPr>
                      <w:sz w:val="22"/>
                      <w:szCs w:val="22"/>
                    </w:rPr>
                    <w:t xml:space="preserve"> </w:t>
                  </w:r>
                </w:p>
              </w:tc>
              <w:tc>
                <w:tcPr>
                  <w:tcW w:w="300" w:type="dxa"/>
                </w:tcPr>
                <w:p w14:paraId="5C2536C6" w14:textId="77777777" w:rsidR="00FF76D8" w:rsidRDefault="00000000">
                  <w:pPr>
                    <w:spacing w:after="0" w:line="240" w:lineRule="auto"/>
                    <w:jc w:val="center"/>
                    <w:rPr>
                      <w:sz w:val="22"/>
                      <w:szCs w:val="22"/>
                    </w:rPr>
                  </w:pPr>
                  <w:r>
                    <w:rPr>
                      <w:sz w:val="22"/>
                      <w:szCs w:val="22"/>
                    </w:rPr>
                    <w:t xml:space="preserve"> </w:t>
                  </w:r>
                </w:p>
              </w:tc>
            </w:tr>
            <w:tr w:rsidR="00FF76D8" w14:paraId="7F08BD03" w14:textId="77777777">
              <w:tc>
                <w:tcPr>
                  <w:tcW w:w="300" w:type="dxa"/>
                </w:tcPr>
                <w:p w14:paraId="6808105D" w14:textId="77777777" w:rsidR="00FF76D8" w:rsidRDefault="00000000">
                  <w:pPr>
                    <w:spacing w:after="0" w:line="240" w:lineRule="auto"/>
                    <w:jc w:val="center"/>
                    <w:rPr>
                      <w:sz w:val="22"/>
                      <w:szCs w:val="22"/>
                    </w:rPr>
                  </w:pPr>
                  <w:r>
                    <w:rPr>
                      <w:sz w:val="22"/>
                      <w:szCs w:val="22"/>
                    </w:rPr>
                    <w:t>Y</w:t>
                  </w:r>
                </w:p>
              </w:tc>
              <w:tc>
                <w:tcPr>
                  <w:tcW w:w="300" w:type="dxa"/>
                </w:tcPr>
                <w:p w14:paraId="1868A04C" w14:textId="77777777" w:rsidR="00FF76D8" w:rsidRDefault="00000000">
                  <w:pPr>
                    <w:spacing w:after="0" w:line="240" w:lineRule="auto"/>
                    <w:jc w:val="center"/>
                    <w:rPr>
                      <w:sz w:val="22"/>
                      <w:szCs w:val="22"/>
                    </w:rPr>
                  </w:pPr>
                  <w:r>
                    <w:rPr>
                      <w:sz w:val="22"/>
                      <w:szCs w:val="22"/>
                    </w:rPr>
                    <w:t>Y</w:t>
                  </w:r>
                </w:p>
              </w:tc>
              <w:tc>
                <w:tcPr>
                  <w:tcW w:w="300" w:type="dxa"/>
                </w:tcPr>
                <w:p w14:paraId="00DA354B" w14:textId="77777777" w:rsidR="00FF76D8" w:rsidRDefault="00000000">
                  <w:pPr>
                    <w:spacing w:after="0" w:line="240" w:lineRule="auto"/>
                    <w:jc w:val="center"/>
                    <w:rPr>
                      <w:sz w:val="22"/>
                      <w:szCs w:val="22"/>
                    </w:rPr>
                  </w:pPr>
                  <w:r>
                    <w:rPr>
                      <w:sz w:val="22"/>
                      <w:szCs w:val="22"/>
                    </w:rPr>
                    <w:t>Y</w:t>
                  </w:r>
                </w:p>
              </w:tc>
              <w:tc>
                <w:tcPr>
                  <w:tcW w:w="300" w:type="dxa"/>
                </w:tcPr>
                <w:p w14:paraId="4E3B1BC4" w14:textId="77777777" w:rsidR="00FF76D8" w:rsidRDefault="00000000">
                  <w:pPr>
                    <w:spacing w:after="0" w:line="240" w:lineRule="auto"/>
                    <w:jc w:val="center"/>
                    <w:rPr>
                      <w:sz w:val="22"/>
                      <w:szCs w:val="22"/>
                    </w:rPr>
                  </w:pPr>
                  <w:r>
                    <w:rPr>
                      <w:sz w:val="22"/>
                      <w:szCs w:val="22"/>
                    </w:rPr>
                    <w:t>Y</w:t>
                  </w:r>
                </w:p>
              </w:tc>
              <w:tc>
                <w:tcPr>
                  <w:tcW w:w="300" w:type="dxa"/>
                </w:tcPr>
                <w:p w14:paraId="4CA51DC6" w14:textId="77777777" w:rsidR="00FF76D8" w:rsidRDefault="00000000">
                  <w:pPr>
                    <w:spacing w:after="0" w:line="240" w:lineRule="auto"/>
                    <w:jc w:val="center"/>
                    <w:rPr>
                      <w:sz w:val="22"/>
                      <w:szCs w:val="22"/>
                    </w:rPr>
                  </w:pPr>
                  <w:r>
                    <w:rPr>
                      <w:sz w:val="22"/>
                      <w:szCs w:val="22"/>
                    </w:rPr>
                    <w:t>M</w:t>
                  </w:r>
                </w:p>
              </w:tc>
              <w:tc>
                <w:tcPr>
                  <w:tcW w:w="300" w:type="dxa"/>
                </w:tcPr>
                <w:p w14:paraId="757405A0" w14:textId="77777777" w:rsidR="00FF76D8" w:rsidRDefault="00000000">
                  <w:pPr>
                    <w:spacing w:after="0" w:line="240" w:lineRule="auto"/>
                    <w:jc w:val="center"/>
                    <w:rPr>
                      <w:sz w:val="22"/>
                      <w:szCs w:val="22"/>
                    </w:rPr>
                  </w:pPr>
                  <w:r>
                    <w:rPr>
                      <w:sz w:val="22"/>
                      <w:szCs w:val="22"/>
                    </w:rPr>
                    <w:t>M</w:t>
                  </w:r>
                </w:p>
              </w:tc>
            </w:tr>
          </w:tbl>
          <w:p w14:paraId="0D481FE4" w14:textId="77777777" w:rsidR="00FF76D8" w:rsidRDefault="00FF76D8">
            <w:pPr>
              <w:spacing w:after="0" w:line="240" w:lineRule="auto"/>
              <w:rPr>
                <w:sz w:val="22"/>
                <w:szCs w:val="22"/>
              </w:rPr>
            </w:pPr>
          </w:p>
        </w:tc>
      </w:tr>
    </w:tbl>
    <w:p w14:paraId="4081DD62" w14:textId="77777777" w:rsidR="00FF76D8" w:rsidRDefault="00000000">
      <w:pPr>
        <w:spacing w:after="0" w:line="240" w:lineRule="auto"/>
        <w:rPr>
          <w:sz w:val="22"/>
          <w:szCs w:val="22"/>
        </w:rPr>
      </w:pPr>
      <w:r>
        <w:rPr>
          <w:sz w:val="22"/>
          <w:szCs w:val="22"/>
        </w:rPr>
        <w:t>Referința legală națională a desemnării ZPB:</w:t>
      </w:r>
    </w:p>
    <w:p w14:paraId="5116D4B0" w14:textId="77777777" w:rsidR="00FF76D8" w:rsidRDefault="00FF76D8">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73EA46D7" w14:textId="77777777" w:rsidR="00FF76D8" w:rsidRDefault="00FF76D8">
      <w:pPr>
        <w:spacing w:after="0" w:line="240" w:lineRule="auto"/>
        <w:rPr>
          <w:sz w:val="22"/>
          <w:szCs w:val="22"/>
        </w:rPr>
      </w:pPr>
    </w:p>
    <w:p w14:paraId="7DAC9D50" w14:textId="77777777" w:rsidR="00FF76D8" w:rsidRDefault="00FF76D8">
      <w:pPr>
        <w:spacing w:after="0" w:line="240" w:lineRule="auto"/>
        <w:rPr>
          <w:sz w:val="22"/>
          <w:szCs w:val="22"/>
        </w:rPr>
      </w:pPr>
    </w:p>
    <w:p w14:paraId="621C05F7" w14:textId="77777777" w:rsidR="00FF76D8" w:rsidRDefault="00FF76D8">
      <w:pPr>
        <w:spacing w:after="0" w:line="240" w:lineRule="auto"/>
        <w:rPr>
          <w:sz w:val="22"/>
          <w:szCs w:val="22"/>
        </w:rPr>
      </w:pPr>
    </w:p>
    <w:p w14:paraId="681DB0F7" w14:textId="77777777" w:rsidR="00FF76D8" w:rsidRDefault="00000000">
      <w:pPr>
        <w:spacing w:after="0" w:line="240" w:lineRule="auto"/>
        <w:jc w:val="center"/>
        <w:rPr>
          <w:b/>
          <w:bCs/>
          <w:sz w:val="22"/>
          <w:szCs w:val="22"/>
        </w:rPr>
      </w:pPr>
      <w:r>
        <w:rPr>
          <w:b/>
          <w:bCs/>
          <w:sz w:val="22"/>
          <w:szCs w:val="22"/>
        </w:rPr>
        <w:t>2. Localizarea Zonelor Prioritare pentru Biodiversitate (ZPB)</w:t>
      </w:r>
    </w:p>
    <w:p w14:paraId="561AE492" w14:textId="77777777" w:rsidR="00FF76D8" w:rsidRDefault="00FF76D8">
      <w:pPr>
        <w:spacing w:after="0" w:line="240" w:lineRule="auto"/>
        <w:jc w:val="center"/>
        <w:rPr>
          <w:sz w:val="22"/>
          <w:szCs w:val="22"/>
        </w:rPr>
      </w:pPr>
    </w:p>
    <w:p w14:paraId="60BFA402" w14:textId="45084971" w:rsidR="00FF76D8" w:rsidRDefault="002943B2">
      <w:pPr>
        <w:spacing w:after="0" w:line="240" w:lineRule="auto"/>
        <w:rPr>
          <w:sz w:val="22"/>
          <w:szCs w:val="22"/>
        </w:rPr>
      </w:pPr>
      <w:r>
        <w:rPr>
          <w:b/>
          <w:bCs/>
          <w:sz w:val="22"/>
          <w:szCs w:val="22"/>
        </w:rPr>
        <w:t>2.1. Suprafața totală a ZPB (ha)</w:t>
      </w:r>
    </w:p>
    <w:p w14:paraId="3303BAF1" w14:textId="304A29FE"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1.268,17</w:t>
      </w:r>
    </w:p>
    <w:p w14:paraId="31277DB4" w14:textId="77777777" w:rsidR="00FF76D8" w:rsidRDefault="00FF76D8">
      <w:pPr>
        <w:spacing w:after="0" w:line="240" w:lineRule="auto"/>
        <w:rPr>
          <w:b/>
          <w:bCs/>
          <w:sz w:val="22"/>
          <w:szCs w:val="22"/>
        </w:rPr>
      </w:pPr>
    </w:p>
    <w:p w14:paraId="530E272D" w14:textId="77777777" w:rsidR="00FF76D8" w:rsidRDefault="00000000">
      <w:pPr>
        <w:spacing w:after="0" w:line="240" w:lineRule="auto"/>
        <w:rPr>
          <w:sz w:val="22"/>
          <w:szCs w:val="22"/>
        </w:rPr>
      </w:pPr>
      <w:r>
        <w:rPr>
          <w:b/>
          <w:bCs/>
          <w:sz w:val="22"/>
          <w:szCs w:val="22"/>
        </w:rPr>
        <w:t>2.2. Procentul ocupat de ZPB din suprafața totală a ariei naturale protejate</w:t>
      </w:r>
    </w:p>
    <w:p w14:paraId="6101B972" w14:textId="46FACFC9"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12,48%</w:t>
      </w:r>
    </w:p>
    <w:p w14:paraId="1A342AED" w14:textId="77777777" w:rsidR="00FF76D8" w:rsidRDefault="00FF76D8">
      <w:pPr>
        <w:spacing w:after="0" w:line="240" w:lineRule="auto"/>
        <w:rPr>
          <w:b/>
          <w:bCs/>
          <w:sz w:val="22"/>
          <w:szCs w:val="22"/>
        </w:rPr>
      </w:pPr>
    </w:p>
    <w:p w14:paraId="5E5F77C6" w14:textId="77777777" w:rsidR="00FF76D8" w:rsidRDefault="00000000">
      <w:pPr>
        <w:spacing w:after="0" w:line="240" w:lineRule="auto"/>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FF76D8" w14:paraId="3AFC83DB" w14:textId="77777777">
        <w:tc>
          <w:tcPr>
            <w:tcW w:w="3157" w:type="dxa"/>
          </w:tcPr>
          <w:p w14:paraId="0F82D12E" w14:textId="77777777" w:rsidR="00FF76D8" w:rsidRDefault="00000000">
            <w:pPr>
              <w:spacing w:after="0" w:line="240" w:lineRule="auto"/>
              <w:rPr>
                <w:sz w:val="22"/>
                <w:szCs w:val="22"/>
              </w:rPr>
            </w:pPr>
            <w:r>
              <w:rPr>
                <w:sz w:val="22"/>
                <w:szCs w:val="22"/>
              </w:rPr>
              <w:t>NUTS</w:t>
            </w:r>
          </w:p>
        </w:tc>
        <w:tc>
          <w:tcPr>
            <w:tcW w:w="444" w:type="dxa"/>
          </w:tcPr>
          <w:p w14:paraId="289F9AEB" w14:textId="77777777" w:rsidR="00FF76D8" w:rsidRDefault="00000000">
            <w:pPr>
              <w:spacing w:after="0" w:line="240" w:lineRule="auto"/>
              <w:rPr>
                <w:sz w:val="22"/>
                <w:szCs w:val="22"/>
              </w:rPr>
            </w:pPr>
            <w:r>
              <w:rPr>
                <w:sz w:val="22"/>
                <w:szCs w:val="22"/>
              </w:rPr>
              <w:t xml:space="preserve"> </w:t>
            </w:r>
          </w:p>
        </w:tc>
        <w:tc>
          <w:tcPr>
            <w:tcW w:w="5379" w:type="dxa"/>
          </w:tcPr>
          <w:p w14:paraId="0E06EE9C" w14:textId="77777777" w:rsidR="00FF76D8" w:rsidRDefault="00000000">
            <w:pPr>
              <w:spacing w:after="0" w:line="240" w:lineRule="auto"/>
              <w:rPr>
                <w:sz w:val="22"/>
                <w:szCs w:val="22"/>
              </w:rPr>
            </w:pPr>
            <w:r>
              <w:rPr>
                <w:sz w:val="22"/>
                <w:szCs w:val="22"/>
              </w:rPr>
              <w:t>Numele regiunii</w:t>
            </w:r>
          </w:p>
        </w:tc>
      </w:tr>
      <w:tr w:rsidR="00FF76D8" w14:paraId="1F0FB6BA" w14:textId="77777777">
        <w:tc>
          <w:tcPr>
            <w:tcW w:w="3157" w:type="dxa"/>
            <w:tcBorders>
              <w:top w:val="single" w:sz="6" w:space="0" w:color="000000"/>
              <w:left w:val="single" w:sz="6" w:space="0" w:color="000000"/>
              <w:bottom w:val="single" w:sz="6" w:space="0" w:color="000000"/>
              <w:right w:val="single" w:sz="6" w:space="0" w:color="000000"/>
            </w:tcBorders>
          </w:tcPr>
          <w:p w14:paraId="045B3058" w14:textId="77777777" w:rsidR="00FF76D8" w:rsidRDefault="00000000">
            <w:pPr>
              <w:spacing w:after="0" w:line="240" w:lineRule="auto"/>
              <w:rPr>
                <w:sz w:val="22"/>
                <w:szCs w:val="22"/>
              </w:rPr>
            </w:pPr>
            <w:r>
              <w:rPr>
                <w:sz w:val="22"/>
                <w:szCs w:val="22"/>
              </w:rPr>
              <w:t>RO12</w:t>
            </w:r>
          </w:p>
        </w:tc>
        <w:tc>
          <w:tcPr>
            <w:tcW w:w="444" w:type="dxa"/>
          </w:tcPr>
          <w:p w14:paraId="395A53E5" w14:textId="77777777" w:rsidR="00FF76D8" w:rsidRDefault="00000000">
            <w:pPr>
              <w:spacing w:after="0" w:line="24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514D4F" w14:textId="77777777" w:rsidR="00FF76D8" w:rsidRDefault="00000000">
            <w:pPr>
              <w:spacing w:after="0" w:line="240" w:lineRule="auto"/>
              <w:rPr>
                <w:sz w:val="22"/>
                <w:szCs w:val="22"/>
              </w:rPr>
            </w:pPr>
            <w:r>
              <w:rPr>
                <w:sz w:val="22"/>
                <w:szCs w:val="22"/>
              </w:rPr>
              <w:t>Centru</w:t>
            </w:r>
          </w:p>
        </w:tc>
      </w:tr>
    </w:tbl>
    <w:p w14:paraId="38E1CE0B" w14:textId="77777777" w:rsidR="00FF76D8" w:rsidRDefault="00FF76D8">
      <w:pPr>
        <w:spacing w:after="0" w:line="240" w:lineRule="auto"/>
        <w:rPr>
          <w:sz w:val="22"/>
          <w:szCs w:val="22"/>
        </w:rPr>
      </w:pPr>
    </w:p>
    <w:p w14:paraId="49AA58FB" w14:textId="77777777" w:rsidR="00FF76D8" w:rsidRDefault="00000000">
      <w:pPr>
        <w:spacing w:after="0" w:line="240" w:lineRule="auto"/>
        <w:rPr>
          <w:sz w:val="22"/>
          <w:szCs w:val="22"/>
        </w:rPr>
      </w:pPr>
      <w:r>
        <w:rPr>
          <w:sz w:val="22"/>
          <w:szCs w:val="22"/>
        </w:rPr>
        <w:t>Numele Județului/Județelor</w:t>
      </w:r>
    </w:p>
    <w:p w14:paraId="27247EFC"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Mureș</w:t>
      </w:r>
    </w:p>
    <w:p w14:paraId="3E284F4E" w14:textId="77777777" w:rsidR="00FF76D8" w:rsidRDefault="00FF76D8">
      <w:pPr>
        <w:spacing w:after="0" w:line="240" w:lineRule="auto"/>
        <w:rPr>
          <w:sz w:val="22"/>
          <w:szCs w:val="22"/>
        </w:rPr>
      </w:pPr>
    </w:p>
    <w:p w14:paraId="2B77414C" w14:textId="77777777" w:rsidR="00FF76D8" w:rsidRDefault="00000000">
      <w:pPr>
        <w:spacing w:after="0" w:line="240" w:lineRule="auto"/>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FF76D8" w14:paraId="6202DA35" w14:textId="77777777">
        <w:tc>
          <w:tcPr>
            <w:tcW w:w="2928" w:type="dxa"/>
          </w:tcPr>
          <w:p w14:paraId="1910D1E9" w14:textId="77777777" w:rsidR="00FF76D8" w:rsidRDefault="00000000">
            <w:pPr>
              <w:spacing w:after="0" w:line="240" w:lineRule="auto"/>
              <w:rPr>
                <w:sz w:val="22"/>
                <w:szCs w:val="22"/>
              </w:rPr>
            </w:pPr>
            <w:sdt>
              <w:sdtPr>
                <w:tag w:val="goog_rdk_3"/>
                <w:id w:val="-380212141"/>
              </w:sdtPr>
              <w:sdtContent>
                <w:r>
                  <w:rPr>
                    <w:rFonts w:ascii="Arial Unicode MS" w:eastAsia="Arial Unicode MS" w:hAnsi="Arial Unicode MS" w:cs="Arial Unicode MS"/>
                    <w:sz w:val="22"/>
                    <w:szCs w:val="22"/>
                  </w:rPr>
                  <w:t>☑</w:t>
                </w:r>
              </w:sdtContent>
            </w:sdt>
            <w:r>
              <w:rPr>
                <w:sz w:val="22"/>
                <w:szCs w:val="22"/>
              </w:rPr>
              <w:t xml:space="preserve"> Alpină 97,12 %</w:t>
            </w:r>
          </w:p>
        </w:tc>
        <w:tc>
          <w:tcPr>
            <w:tcW w:w="47" w:type="dxa"/>
          </w:tcPr>
          <w:p w14:paraId="35518E31" w14:textId="77777777" w:rsidR="00FF76D8" w:rsidRDefault="00FF76D8">
            <w:pPr>
              <w:spacing w:after="0" w:line="240" w:lineRule="auto"/>
              <w:rPr>
                <w:sz w:val="22"/>
                <w:szCs w:val="22"/>
              </w:rPr>
            </w:pPr>
          </w:p>
        </w:tc>
        <w:tc>
          <w:tcPr>
            <w:tcW w:w="3002" w:type="dxa"/>
          </w:tcPr>
          <w:p w14:paraId="14C8D0A2" w14:textId="77777777" w:rsidR="00FF76D8" w:rsidRDefault="00000000">
            <w:pPr>
              <w:spacing w:after="0" w:line="240" w:lineRule="auto"/>
              <w:rPr>
                <w:sz w:val="22"/>
                <w:szCs w:val="22"/>
              </w:rPr>
            </w:pPr>
            <w:sdt>
              <w:sdtPr>
                <w:tag w:val="goog_rdk_4"/>
                <w:id w:val="-50748961"/>
              </w:sdtPr>
              <w:sdtContent>
                <w:r>
                  <w:rPr>
                    <w:rFonts w:ascii="Arial Unicode MS" w:eastAsia="Arial Unicode MS" w:hAnsi="Arial Unicode MS" w:cs="Arial Unicode MS"/>
                    <w:sz w:val="22"/>
                    <w:szCs w:val="22"/>
                  </w:rPr>
                  <w:t>☑</w:t>
                </w:r>
              </w:sdtContent>
            </w:sdt>
            <w:r>
              <w:rPr>
                <w:sz w:val="22"/>
                <w:szCs w:val="22"/>
              </w:rPr>
              <w:t xml:space="preserve"> Continentală 2,88 %</w:t>
            </w:r>
          </w:p>
        </w:tc>
        <w:tc>
          <w:tcPr>
            <w:tcW w:w="47" w:type="dxa"/>
          </w:tcPr>
          <w:p w14:paraId="76F8A0BA" w14:textId="77777777" w:rsidR="00FF76D8" w:rsidRDefault="00FF76D8">
            <w:pPr>
              <w:spacing w:after="0" w:line="240" w:lineRule="auto"/>
              <w:rPr>
                <w:sz w:val="22"/>
                <w:szCs w:val="22"/>
              </w:rPr>
            </w:pPr>
          </w:p>
        </w:tc>
        <w:tc>
          <w:tcPr>
            <w:tcW w:w="2956" w:type="dxa"/>
          </w:tcPr>
          <w:p w14:paraId="3B3B0385" w14:textId="77777777" w:rsidR="00FF76D8" w:rsidRDefault="00000000">
            <w:pPr>
              <w:spacing w:after="0" w:line="240" w:lineRule="auto"/>
              <w:rPr>
                <w:sz w:val="22"/>
                <w:szCs w:val="22"/>
              </w:rPr>
            </w:pPr>
            <w:sdt>
              <w:sdtPr>
                <w:tag w:val="goog_rdk_5"/>
                <w:id w:val="-16358482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FF76D8" w14:paraId="27DCA8D5" w14:textId="77777777">
        <w:tc>
          <w:tcPr>
            <w:tcW w:w="2928" w:type="dxa"/>
          </w:tcPr>
          <w:p w14:paraId="227A1BBE" w14:textId="77777777" w:rsidR="00FF76D8" w:rsidRDefault="00000000">
            <w:pPr>
              <w:spacing w:after="0" w:line="240" w:lineRule="auto"/>
              <w:rPr>
                <w:sz w:val="22"/>
                <w:szCs w:val="22"/>
              </w:rPr>
            </w:pPr>
            <w:sdt>
              <w:sdtPr>
                <w:tag w:val="goog_rdk_6"/>
                <w:id w:val="-1050126415"/>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186FE7F" w14:textId="77777777" w:rsidR="00FF76D8" w:rsidRDefault="00FF76D8">
            <w:pPr>
              <w:spacing w:after="0" w:line="240" w:lineRule="auto"/>
              <w:rPr>
                <w:sz w:val="22"/>
                <w:szCs w:val="22"/>
              </w:rPr>
            </w:pPr>
          </w:p>
        </w:tc>
        <w:tc>
          <w:tcPr>
            <w:tcW w:w="3002" w:type="dxa"/>
          </w:tcPr>
          <w:p w14:paraId="72DE29FF" w14:textId="77777777" w:rsidR="00FF76D8" w:rsidRDefault="00000000">
            <w:pPr>
              <w:spacing w:after="0" w:line="240" w:lineRule="auto"/>
              <w:rPr>
                <w:sz w:val="22"/>
                <w:szCs w:val="22"/>
              </w:rPr>
            </w:pPr>
            <w:sdt>
              <w:sdtPr>
                <w:tag w:val="goog_rdk_7"/>
                <w:id w:val="-21033496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FFE1000" w14:textId="77777777" w:rsidR="00FF76D8" w:rsidRDefault="00FF76D8">
            <w:pPr>
              <w:spacing w:after="0" w:line="240" w:lineRule="auto"/>
              <w:rPr>
                <w:sz w:val="22"/>
                <w:szCs w:val="22"/>
              </w:rPr>
            </w:pPr>
          </w:p>
        </w:tc>
        <w:tc>
          <w:tcPr>
            <w:tcW w:w="2956" w:type="dxa"/>
          </w:tcPr>
          <w:p w14:paraId="60B8AD49" w14:textId="77777777" w:rsidR="00FF76D8" w:rsidRDefault="00000000">
            <w:pPr>
              <w:spacing w:after="0" w:line="240" w:lineRule="auto"/>
              <w:rPr>
                <w:sz w:val="22"/>
                <w:szCs w:val="22"/>
              </w:rPr>
            </w:pPr>
            <w:sdt>
              <w:sdtPr>
                <w:tag w:val="goog_rdk_8"/>
                <w:id w:val="-85728380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745A8A7" w14:textId="77777777" w:rsidR="00FF76D8" w:rsidRDefault="00FF76D8">
      <w:pPr>
        <w:spacing w:after="0" w:line="240" w:lineRule="auto"/>
        <w:rPr>
          <w:sz w:val="22"/>
          <w:szCs w:val="22"/>
        </w:rPr>
      </w:pPr>
    </w:p>
    <w:p w14:paraId="2663EE21" w14:textId="77777777" w:rsidR="00FF76D8" w:rsidRDefault="00FF76D8">
      <w:pPr>
        <w:spacing w:after="0" w:line="240" w:lineRule="auto"/>
        <w:rPr>
          <w:sz w:val="22"/>
          <w:szCs w:val="22"/>
        </w:rPr>
      </w:pPr>
    </w:p>
    <w:p w14:paraId="62B32B32" w14:textId="77777777" w:rsidR="00FF76D8" w:rsidRDefault="00000000">
      <w:pPr>
        <w:spacing w:after="0" w:line="240" w:lineRule="auto"/>
        <w:jc w:val="center"/>
        <w:rPr>
          <w:b/>
          <w:bCs/>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E8D1ABF" w14:textId="77777777" w:rsidR="00FF76D8" w:rsidRDefault="00FF76D8">
      <w:pPr>
        <w:spacing w:after="0" w:line="240" w:lineRule="auto"/>
        <w:jc w:val="center"/>
        <w:rPr>
          <w:sz w:val="22"/>
          <w:szCs w:val="22"/>
        </w:rPr>
      </w:pPr>
    </w:p>
    <w:p w14:paraId="5647D558" w14:textId="77777777" w:rsidR="00FF76D8" w:rsidRDefault="00000000">
      <w:pPr>
        <w:spacing w:after="0" w:line="240" w:lineRule="auto"/>
        <w:rPr>
          <w:sz w:val="22"/>
          <w:szCs w:val="22"/>
        </w:rPr>
      </w:pPr>
      <w:r>
        <w:rPr>
          <w:b/>
          <w:bCs/>
          <w:sz w:val="22"/>
          <w:szCs w:val="22"/>
        </w:rPr>
        <w:t>3.1. Numărul Zonelor Prioritare pentru Biodiversitate de pe teritoriul ariei naturale protejate:</w:t>
      </w:r>
    </w:p>
    <w:p w14:paraId="1CD08782"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2</w:t>
      </w:r>
    </w:p>
    <w:p w14:paraId="06EB4758" w14:textId="77777777" w:rsidR="00FF76D8" w:rsidRDefault="00FF76D8">
      <w:pPr>
        <w:spacing w:after="0" w:line="240" w:lineRule="auto"/>
        <w:rPr>
          <w:b/>
          <w:bCs/>
          <w:sz w:val="22"/>
          <w:szCs w:val="22"/>
        </w:rPr>
      </w:pPr>
    </w:p>
    <w:p w14:paraId="0B1CA887" w14:textId="77777777" w:rsidR="00FF76D8" w:rsidRDefault="00000000">
      <w:pPr>
        <w:spacing w:after="0" w:line="240" w:lineRule="auto"/>
        <w:rPr>
          <w:sz w:val="22"/>
          <w:szCs w:val="22"/>
        </w:rPr>
      </w:pPr>
      <w:r>
        <w:rPr>
          <w:b/>
          <w:bCs/>
          <w:sz w:val="22"/>
          <w:szCs w:val="22"/>
        </w:rPr>
        <w:t>3.2. Descrierea Zonelor Prioritare pentru Biodiversitate distincte</w:t>
      </w:r>
    </w:p>
    <w:p w14:paraId="657A074D" w14:textId="77777777" w:rsidR="00FF76D8" w:rsidRDefault="00000000">
      <w:pPr>
        <w:spacing w:after="0" w:line="240" w:lineRule="auto"/>
        <w:rPr>
          <w:sz w:val="22"/>
          <w:szCs w:val="22"/>
        </w:rPr>
      </w:pPr>
      <w:r>
        <w:rPr>
          <w:b/>
          <w:bCs/>
          <w:sz w:val="22"/>
          <w:szCs w:val="22"/>
        </w:rPr>
        <w:t>3.2.1. Zona Prioritară pentru Biodiversitate nr. 1</w:t>
      </w:r>
    </w:p>
    <w:p w14:paraId="15770106" w14:textId="77777777" w:rsidR="00FF76D8" w:rsidRDefault="00000000">
      <w:pPr>
        <w:spacing w:after="0" w:line="240" w:lineRule="auto"/>
        <w:rPr>
          <w:b/>
          <w:bCs/>
          <w:sz w:val="22"/>
          <w:szCs w:val="22"/>
        </w:rPr>
      </w:pPr>
      <w:r>
        <w:rPr>
          <w:b/>
          <w:bCs/>
          <w:sz w:val="22"/>
          <w:szCs w:val="22"/>
        </w:rPr>
        <w:t>3.2.1.1. Cod Zona Prioritară pentru Biodiversitate nr. 1</w:t>
      </w:r>
    </w:p>
    <w:p w14:paraId="116EF3D0" w14:textId="77777777" w:rsidR="00FF76D8" w:rsidRDefault="00FF76D8">
      <w:pPr>
        <w:spacing w:after="0" w:line="240" w:lineRule="auto"/>
        <w:rPr>
          <w:sz w:val="22"/>
          <w:szCs w:val="22"/>
        </w:rPr>
      </w:pPr>
    </w:p>
    <w:p w14:paraId="688C219E"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ZPB1</w:t>
      </w:r>
    </w:p>
    <w:p w14:paraId="62F286EF" w14:textId="77777777" w:rsidR="00FF76D8" w:rsidRDefault="00FF76D8">
      <w:pPr>
        <w:spacing w:after="0" w:line="240" w:lineRule="auto"/>
        <w:rPr>
          <w:b/>
          <w:bCs/>
          <w:sz w:val="22"/>
          <w:szCs w:val="22"/>
        </w:rPr>
      </w:pPr>
    </w:p>
    <w:p w14:paraId="0D2F652E" w14:textId="77777777" w:rsidR="00FF76D8" w:rsidRDefault="00000000">
      <w:pPr>
        <w:spacing w:after="0" w:line="240" w:lineRule="auto"/>
        <w:rPr>
          <w:b/>
          <w:bCs/>
          <w:sz w:val="22"/>
          <w:szCs w:val="22"/>
        </w:rPr>
      </w:pPr>
      <w:r>
        <w:rPr>
          <w:b/>
          <w:bCs/>
          <w:sz w:val="22"/>
          <w:szCs w:val="22"/>
        </w:rPr>
        <w:t>3.2.1.2. Detalii privind Zona Prioritară pentru Biodiversitate nr. 1</w:t>
      </w:r>
    </w:p>
    <w:p w14:paraId="6E494DD4" w14:textId="77777777" w:rsidR="00FF76D8" w:rsidRDefault="00FF76D8">
      <w:pPr>
        <w:spacing w:after="0" w:line="240" w:lineRule="auto"/>
        <w:rPr>
          <w:sz w:val="22"/>
          <w:szCs w:val="22"/>
        </w:rPr>
      </w:pPr>
    </w:p>
    <w:p w14:paraId="0D3BC018" w14:textId="77777777" w:rsidR="00FF76D8" w:rsidRDefault="00000000">
      <w:pPr>
        <w:spacing w:after="0" w:line="240" w:lineRule="auto"/>
        <w:rPr>
          <w:sz w:val="22"/>
          <w:szCs w:val="22"/>
        </w:rPr>
      </w:pPr>
      <w:r>
        <w:rPr>
          <w:sz w:val="22"/>
          <w:szCs w:val="22"/>
        </w:rPr>
        <w:t>Suprafața totală a ZPB (ha)</w:t>
      </w:r>
    </w:p>
    <w:p w14:paraId="484518C8" w14:textId="7DDE1A34"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920,74</w:t>
      </w:r>
    </w:p>
    <w:p w14:paraId="1DD4961D" w14:textId="77777777" w:rsidR="00FF76D8" w:rsidRDefault="00FF76D8">
      <w:pPr>
        <w:spacing w:after="0" w:line="240" w:lineRule="auto"/>
        <w:rPr>
          <w:sz w:val="22"/>
          <w:szCs w:val="22"/>
        </w:rPr>
      </w:pPr>
    </w:p>
    <w:p w14:paraId="7F8F87C2" w14:textId="77777777" w:rsidR="00FF76D8" w:rsidRDefault="00000000">
      <w:pPr>
        <w:spacing w:after="0" w:line="240" w:lineRule="auto"/>
        <w:rPr>
          <w:sz w:val="22"/>
          <w:szCs w:val="22"/>
        </w:rPr>
      </w:pPr>
      <w:r>
        <w:rPr>
          <w:sz w:val="22"/>
          <w:szCs w:val="22"/>
        </w:rPr>
        <w:t>Documente relevante în raport cu ZPB</w:t>
      </w:r>
    </w:p>
    <w:p w14:paraId="40582AA4" w14:textId="77777777" w:rsidR="00FF76D8" w:rsidRDefault="00FF76D8">
      <w:pPr>
        <w:spacing w:after="0" w:line="240" w:lineRule="auto"/>
        <w:rPr>
          <w:sz w:val="22"/>
          <w:szCs w:val="22"/>
        </w:rPr>
      </w:pPr>
    </w:p>
    <w:p w14:paraId="1168B783"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(actualizată) privind aprobarea Planului de amenajare a teritoriului național – Secțiunea a III-a – zone protejate, cu modificările și completările ulterioare: RONPA0938 Defileul Mureșului Superior;</w:t>
      </w:r>
    </w:p>
    <w:p w14:paraId="7954DF93"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1143 din 18 septembrie 2007 privind instituirea de noi arii naturale protejate;</w:t>
      </w:r>
    </w:p>
    <w:p w14:paraId="4811F314"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3A716A9"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1556 din 6 iulie 2016 privind aprobarea Planului de management al Parcului Natural Defileul Mureșului Superior și al ariilor naturale protejate conexe. </w:t>
      </w:r>
    </w:p>
    <w:p w14:paraId="6C1D4DC6"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B3D92DA" w14:textId="77777777" w:rsidR="00FF76D8" w:rsidRDefault="00FF76D8">
      <w:pPr>
        <w:spacing w:after="0" w:line="240" w:lineRule="auto"/>
        <w:rPr>
          <w:sz w:val="22"/>
          <w:szCs w:val="22"/>
        </w:rPr>
      </w:pPr>
    </w:p>
    <w:p w14:paraId="44377AA7" w14:textId="77777777" w:rsidR="00FF76D8" w:rsidRDefault="00000000">
      <w:pPr>
        <w:spacing w:after="0" w:line="240" w:lineRule="auto"/>
        <w:rPr>
          <w:sz w:val="22"/>
          <w:szCs w:val="22"/>
        </w:rPr>
      </w:pPr>
      <w:r>
        <w:rPr>
          <w:sz w:val="22"/>
          <w:szCs w:val="22"/>
        </w:rPr>
        <w:t>Informația ecologică</w:t>
      </w:r>
    </w:p>
    <w:p w14:paraId="1F69411F" w14:textId="77777777" w:rsidR="00FF76D8" w:rsidRDefault="00FF76D8">
      <w:pPr>
        <w:spacing w:after="0" w:line="240" w:lineRule="auto"/>
        <w:rPr>
          <w:sz w:val="22"/>
          <w:szCs w:val="22"/>
        </w:rPr>
      </w:pPr>
    </w:p>
    <w:tbl>
      <w:tblPr>
        <w:tblStyle w:val="a6"/>
        <w:tblW w:w="8964" w:type="dxa"/>
        <w:tblInd w:w="10" w:type="dxa"/>
        <w:tblLayout w:type="fixed"/>
        <w:tblLook w:val="0400" w:firstRow="0" w:lastRow="0" w:firstColumn="0" w:lastColumn="0" w:noHBand="0" w:noVBand="1"/>
      </w:tblPr>
      <w:tblGrid>
        <w:gridCol w:w="2534"/>
        <w:gridCol w:w="6430"/>
      </w:tblGrid>
      <w:tr w:rsidR="00FF76D8" w14:paraId="5EF7DFAD"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23F3FDAF" w14:textId="77777777" w:rsidR="00FF76D8" w:rsidRDefault="00000000">
            <w:pPr>
              <w:spacing w:after="0" w:line="240" w:lineRule="auto"/>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6257D79F" w14:textId="77777777" w:rsidR="00FF76D8" w:rsidRDefault="00000000">
            <w:pPr>
              <w:spacing w:after="0" w:line="240" w:lineRule="auto"/>
              <w:rPr>
                <w:sz w:val="22"/>
                <w:szCs w:val="22"/>
              </w:rPr>
            </w:pPr>
            <w:r>
              <w:rPr>
                <w:b/>
                <w:bCs/>
                <w:sz w:val="22"/>
                <w:szCs w:val="22"/>
              </w:rPr>
              <w:t>Descriere</w:t>
            </w:r>
          </w:p>
        </w:tc>
      </w:tr>
      <w:tr w:rsidR="00FF76D8" w14:paraId="47C1027E"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664CE5C8" w14:textId="77777777" w:rsidR="00FF76D8" w:rsidRDefault="00000000">
            <w:pPr>
              <w:spacing w:after="0" w:line="240" w:lineRule="auto"/>
              <w:rPr>
                <w:sz w:val="22"/>
                <w:szCs w:val="22"/>
              </w:rPr>
            </w:pPr>
            <w:r>
              <w:rPr>
                <w:sz w:val="22"/>
                <w:szCs w:val="22"/>
              </w:rPr>
              <w:t>Habitate de interes comunitar sau de interes național</w:t>
            </w:r>
          </w:p>
          <w:p w14:paraId="2F18261D" w14:textId="77777777" w:rsidR="00FF76D8" w:rsidRDefault="00FF76D8">
            <w:pPr>
              <w:spacing w:after="0" w:line="240" w:lineRule="auto"/>
              <w:rPr>
                <w:sz w:val="22"/>
                <w:szCs w:val="22"/>
              </w:rPr>
            </w:pPr>
          </w:p>
          <w:p w14:paraId="4C7AF50F" w14:textId="77777777" w:rsidR="00FF76D8" w:rsidRDefault="00FF76D8">
            <w:pPr>
              <w:spacing w:after="0" w:line="240" w:lineRule="auto"/>
              <w:rPr>
                <w:sz w:val="22"/>
                <w:szCs w:val="22"/>
              </w:rPr>
            </w:pPr>
          </w:p>
          <w:p w14:paraId="24182814" w14:textId="77777777" w:rsidR="00FF76D8" w:rsidRDefault="00FF76D8">
            <w:pPr>
              <w:spacing w:after="0" w:line="240" w:lineRule="auto"/>
              <w:rPr>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4DC642C2" w14:textId="77777777" w:rsidR="00FF76D8" w:rsidRDefault="00000000">
            <w:pPr>
              <w:spacing w:after="0" w:line="240" w:lineRule="auto"/>
              <w:rPr>
                <w:b/>
                <w:bCs/>
                <w:sz w:val="22"/>
                <w:szCs w:val="22"/>
              </w:rPr>
            </w:pPr>
            <w:r>
              <w:rPr>
                <w:b/>
                <w:bCs/>
                <w:i/>
                <w:iCs/>
                <w:sz w:val="22"/>
                <w:szCs w:val="22"/>
              </w:rPr>
              <w:t>Habitate de păduri temperate europene:</w:t>
            </w:r>
          </w:p>
          <w:p w14:paraId="49FBEEDB" w14:textId="77777777" w:rsidR="00FF76D8" w:rsidRDefault="00000000">
            <w:pPr>
              <w:spacing w:after="0" w:line="240" w:lineRule="auto"/>
              <w:rPr>
                <w:sz w:val="22"/>
                <w:szCs w:val="22"/>
              </w:rPr>
            </w:pPr>
            <w:r>
              <w:rPr>
                <w:i/>
                <w:iCs/>
                <w:sz w:val="22"/>
                <w:szCs w:val="22"/>
              </w:rPr>
              <w:t>9110 - Păduri de fag de tip Luzulo-Fagetum;</w:t>
            </w:r>
          </w:p>
          <w:p w14:paraId="6107345A" w14:textId="77777777" w:rsidR="00FF76D8" w:rsidRDefault="00000000">
            <w:pPr>
              <w:spacing w:after="0" w:line="240" w:lineRule="auto"/>
              <w:rPr>
                <w:sz w:val="22"/>
                <w:szCs w:val="22"/>
              </w:rPr>
            </w:pPr>
            <w:r>
              <w:rPr>
                <w:i/>
                <w:iCs/>
                <w:sz w:val="22"/>
                <w:szCs w:val="22"/>
              </w:rPr>
              <w:t>9130 - Păduri tip Asperulo-Fagetum;</w:t>
            </w:r>
          </w:p>
          <w:p w14:paraId="6C705701" w14:textId="77777777" w:rsidR="00FF76D8" w:rsidRDefault="00000000">
            <w:pPr>
              <w:spacing w:after="0" w:line="240" w:lineRule="auto"/>
              <w:rPr>
                <w:sz w:val="22"/>
                <w:szCs w:val="22"/>
              </w:rPr>
            </w:pPr>
            <w:r>
              <w:rPr>
                <w:i/>
                <w:iCs/>
                <w:sz w:val="22"/>
                <w:szCs w:val="22"/>
              </w:rPr>
              <w:t>9180* - Păduri de pantă, grohotiş sau ravene cu Tilio-Acerion;</w:t>
            </w:r>
          </w:p>
          <w:p w14:paraId="2CC6BA4D" w14:textId="77777777" w:rsidR="00FF76D8" w:rsidRDefault="00000000">
            <w:pPr>
              <w:spacing w:after="0" w:line="240" w:lineRule="auto"/>
              <w:rPr>
                <w:sz w:val="22"/>
                <w:szCs w:val="22"/>
              </w:rPr>
            </w:pPr>
            <w:r>
              <w:rPr>
                <w:i/>
                <w:iCs/>
                <w:sz w:val="22"/>
                <w:szCs w:val="22"/>
              </w:rPr>
              <w:t>91E0* - Păduri aluviale cu Alnus glutinosa şi Fraxinus excelsior (Alno-Padion, Alnion nicanae, Salicion albae);</w:t>
            </w:r>
          </w:p>
          <w:p w14:paraId="5EE5D60A" w14:textId="77777777" w:rsidR="00FF76D8" w:rsidRDefault="00000000">
            <w:pPr>
              <w:spacing w:after="0" w:line="240" w:lineRule="auto"/>
              <w:rPr>
                <w:sz w:val="22"/>
                <w:szCs w:val="22"/>
              </w:rPr>
            </w:pPr>
            <w:r>
              <w:rPr>
                <w:i/>
                <w:iCs/>
                <w:sz w:val="22"/>
                <w:szCs w:val="22"/>
              </w:rPr>
              <w:t xml:space="preserve">91V0 - </w:t>
              <w:tab/>
              <w:t>Păduri dacice de fag (Symphyto-Fagion);</w:t>
            </w:r>
          </w:p>
          <w:p w14:paraId="32513512" w14:textId="77777777" w:rsidR="00FF76D8" w:rsidRDefault="00000000">
            <w:pPr>
              <w:spacing w:after="0" w:line="240" w:lineRule="auto"/>
              <w:rPr>
                <w:b/>
                <w:bCs/>
                <w:sz w:val="22"/>
                <w:szCs w:val="22"/>
              </w:rPr>
            </w:pPr>
            <w:r>
              <w:rPr>
                <w:b/>
                <w:bCs/>
                <w:i/>
                <w:iCs/>
                <w:sz w:val="22"/>
                <w:szCs w:val="22"/>
              </w:rPr>
              <w:t>Habitate de versanți stâncoși:</w:t>
            </w:r>
          </w:p>
          <w:p w14:paraId="706DBB8B" w14:textId="77777777" w:rsidR="00FF76D8" w:rsidRDefault="00000000">
            <w:pPr>
              <w:spacing w:after="0" w:line="240" w:lineRule="auto"/>
              <w:rPr>
                <w:sz w:val="22"/>
                <w:szCs w:val="22"/>
              </w:rPr>
            </w:pPr>
            <w:r>
              <w:rPr>
                <w:i/>
                <w:iCs/>
                <w:sz w:val="22"/>
                <w:szCs w:val="22"/>
              </w:rPr>
              <w:lastRenderedPageBreak/>
              <w:t>8220 - Pante stâncoase silicioase cu vegetaţie chasmofitică</w:t>
            </w:r>
          </w:p>
          <w:p w14:paraId="3CC0B2B1" w14:textId="77777777" w:rsidR="00FF76D8" w:rsidRDefault="00000000">
            <w:pPr>
              <w:spacing w:after="0" w:line="240" w:lineRule="auto"/>
              <w:rPr>
                <w:b/>
                <w:bCs/>
                <w:sz w:val="22"/>
                <w:szCs w:val="22"/>
              </w:rPr>
            </w:pPr>
            <w:r>
              <w:rPr>
                <w:b/>
                <w:bCs/>
                <w:i/>
                <w:iCs/>
                <w:sz w:val="22"/>
                <w:szCs w:val="22"/>
              </w:rPr>
              <w:t>Habitate de pajiști mezofile:</w:t>
            </w:r>
          </w:p>
          <w:p w14:paraId="4793F90E" w14:textId="77777777" w:rsidR="00FF76D8" w:rsidRDefault="00000000">
            <w:pPr>
              <w:spacing w:after="0" w:line="240" w:lineRule="auto"/>
              <w:rPr>
                <w:sz w:val="22"/>
                <w:szCs w:val="22"/>
              </w:rPr>
            </w:pPr>
            <w:r>
              <w:rPr>
                <w:i/>
                <w:iCs/>
                <w:sz w:val="22"/>
                <w:szCs w:val="22"/>
              </w:rPr>
              <w:t>6520 – Fânețe montane</w:t>
            </w:r>
          </w:p>
          <w:p w14:paraId="12C6763D" w14:textId="77777777" w:rsidR="00FF76D8" w:rsidRDefault="00000000">
            <w:pPr>
              <w:spacing w:after="0" w:line="240" w:lineRule="auto"/>
              <w:rPr>
                <w:b/>
                <w:bCs/>
                <w:sz w:val="22"/>
                <w:szCs w:val="22"/>
              </w:rPr>
            </w:pPr>
            <w:r>
              <w:rPr>
                <w:b/>
                <w:bCs/>
                <w:i/>
                <w:iCs/>
                <w:sz w:val="22"/>
                <w:szCs w:val="22"/>
              </w:rPr>
              <w:t>Habitate de pajiști umede seminaturale:</w:t>
            </w:r>
          </w:p>
          <w:p w14:paraId="62B2C811" w14:textId="77777777" w:rsidR="00FF76D8" w:rsidRDefault="00000000">
            <w:pPr>
              <w:spacing w:after="0" w:line="240" w:lineRule="auto"/>
              <w:rPr>
                <w:sz w:val="22"/>
                <w:szCs w:val="22"/>
              </w:rPr>
            </w:pPr>
            <w:r>
              <w:rPr>
                <w:i/>
                <w:iCs/>
                <w:sz w:val="22"/>
                <w:szCs w:val="22"/>
              </w:rPr>
              <w:t>6410 – Pajişti cu Molinia pe soluri calcaroase, turboase sau argilo-lemnoase (Molinion caeruleae);</w:t>
            </w:r>
          </w:p>
          <w:p w14:paraId="7FB22012" w14:textId="77777777" w:rsidR="00FF76D8" w:rsidRDefault="00000000">
            <w:pPr>
              <w:spacing w:after="0" w:line="240" w:lineRule="auto"/>
              <w:rPr>
                <w:sz w:val="22"/>
                <w:szCs w:val="22"/>
              </w:rPr>
            </w:pPr>
            <w:r>
              <w:rPr>
                <w:i/>
                <w:iCs/>
                <w:sz w:val="22"/>
                <w:szCs w:val="22"/>
              </w:rPr>
              <w:t>6430 – Asociaţii de lizieră cu ierburi înalte hidrofile de la nivelul câmpiilor până la nivel montan şi alpin;</w:t>
            </w:r>
          </w:p>
          <w:p w14:paraId="6F8541F4" w14:textId="77777777" w:rsidR="00FF76D8" w:rsidRDefault="00000000">
            <w:pPr>
              <w:spacing w:after="0" w:line="240" w:lineRule="auto"/>
              <w:rPr>
                <w:b/>
                <w:bCs/>
                <w:sz w:val="22"/>
                <w:szCs w:val="22"/>
              </w:rPr>
            </w:pPr>
            <w:r>
              <w:rPr>
                <w:b/>
                <w:bCs/>
                <w:i/>
                <w:iCs/>
                <w:sz w:val="22"/>
                <w:szCs w:val="22"/>
              </w:rPr>
              <w:t>Habitate de ape curgătoare:</w:t>
            </w:r>
          </w:p>
          <w:p w14:paraId="664031BD" w14:textId="77777777" w:rsidR="00FF76D8" w:rsidRDefault="00000000">
            <w:pPr>
              <w:spacing w:after="0" w:line="240" w:lineRule="auto"/>
              <w:rPr>
                <w:sz w:val="22"/>
                <w:szCs w:val="22"/>
              </w:rPr>
            </w:pPr>
            <w:r>
              <w:rPr>
                <w:i/>
                <w:iCs/>
                <w:sz w:val="22"/>
                <w:szCs w:val="22"/>
              </w:rPr>
              <w:t xml:space="preserve">3220 - </w:t>
              <w:tab/>
              <w:t>Râuri alpine şi vegetaţia herbacee de pe malurile lor;</w:t>
            </w:r>
          </w:p>
        </w:tc>
      </w:tr>
      <w:tr w:rsidR="00FF76D8" w14:paraId="3DDFFFDF"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28965A7" w14:textId="77777777" w:rsidR="00FF76D8" w:rsidRDefault="00000000">
            <w:pPr>
              <w:spacing w:after="0" w:line="240" w:lineRule="auto"/>
              <w:rPr>
                <w:sz w:val="22"/>
                <w:szCs w:val="22"/>
              </w:rPr>
            </w:pPr>
            <w:r>
              <w:rPr>
                <w:sz w:val="22"/>
                <w:szCs w:val="22"/>
              </w:rPr>
              <w:lastRenderedPageBreak/>
              <w:t>Specii</w:t>
            </w:r>
          </w:p>
          <w:p w14:paraId="7C0D9540" w14:textId="77777777" w:rsidR="00FF76D8" w:rsidRDefault="00FF76D8">
            <w:pPr>
              <w:spacing w:after="0" w:line="240" w:lineRule="auto"/>
              <w:rPr>
                <w:sz w:val="22"/>
                <w:szCs w:val="22"/>
              </w:rPr>
            </w:pPr>
          </w:p>
          <w:p w14:paraId="3023B36F" w14:textId="77777777" w:rsidR="00FF76D8" w:rsidRDefault="00FF76D8">
            <w:pPr>
              <w:spacing w:after="0" w:line="240" w:lineRule="auto"/>
              <w:rPr>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64A7747A" w14:textId="77777777" w:rsidR="00FF76D8" w:rsidRDefault="00000000">
            <w:pPr>
              <w:spacing w:after="0" w:line="240" w:lineRule="auto"/>
              <w:rPr>
                <w:b/>
                <w:bCs/>
                <w:sz w:val="22"/>
                <w:szCs w:val="22"/>
              </w:rPr>
            </w:pPr>
            <w:r>
              <w:rPr>
                <w:b/>
                <w:bCs/>
                <w:sz w:val="22"/>
                <w:szCs w:val="22"/>
              </w:rPr>
              <w:t>Mamifere:</w:t>
            </w:r>
          </w:p>
          <w:p w14:paraId="072C4D48" w14:textId="77777777" w:rsidR="00FF76D8" w:rsidRDefault="00000000">
            <w:pPr>
              <w:spacing w:after="0" w:line="240" w:lineRule="auto"/>
              <w:rPr>
                <w:i/>
                <w:iCs/>
                <w:sz w:val="22"/>
                <w:szCs w:val="22"/>
              </w:rPr>
            </w:pPr>
            <w:r>
              <w:rPr>
                <w:i/>
                <w:iCs/>
                <w:sz w:val="22"/>
                <w:szCs w:val="22"/>
              </w:rPr>
              <w:t xml:space="preserve">1352* Canis lupus </w:t>
            </w:r>
          </w:p>
          <w:p w14:paraId="499D7848" w14:textId="77777777" w:rsidR="00FF76D8" w:rsidRDefault="00000000">
            <w:pPr>
              <w:spacing w:after="0" w:line="240" w:lineRule="auto"/>
              <w:rPr>
                <w:i/>
                <w:iCs/>
                <w:sz w:val="22"/>
                <w:szCs w:val="22"/>
              </w:rPr>
            </w:pPr>
            <w:r>
              <w:rPr>
                <w:i/>
                <w:iCs/>
                <w:sz w:val="22"/>
                <w:szCs w:val="22"/>
              </w:rPr>
              <w:t xml:space="preserve">1354* Ursus arctos </w:t>
            </w:r>
          </w:p>
          <w:p w14:paraId="391C33AE" w14:textId="77777777" w:rsidR="00FF76D8" w:rsidRDefault="00000000">
            <w:pPr>
              <w:spacing w:after="0" w:line="240" w:lineRule="auto"/>
              <w:rPr>
                <w:i/>
                <w:iCs/>
                <w:sz w:val="22"/>
                <w:szCs w:val="22"/>
              </w:rPr>
            </w:pPr>
            <w:r>
              <w:rPr>
                <w:i/>
                <w:iCs/>
                <w:sz w:val="22"/>
                <w:szCs w:val="22"/>
              </w:rPr>
              <w:t xml:space="preserve">1361 Lynx lynx </w:t>
            </w:r>
          </w:p>
          <w:p w14:paraId="09F765AB" w14:textId="77777777" w:rsidR="00FF76D8" w:rsidRDefault="00000000">
            <w:pPr>
              <w:spacing w:after="0" w:line="240" w:lineRule="auto"/>
              <w:rPr>
                <w:i/>
                <w:iCs/>
                <w:sz w:val="22"/>
                <w:szCs w:val="22"/>
              </w:rPr>
            </w:pPr>
            <w:r>
              <w:rPr>
                <w:i/>
                <w:iCs/>
                <w:sz w:val="22"/>
                <w:szCs w:val="22"/>
              </w:rPr>
              <w:t xml:space="preserve">1355 Lutra lutra </w:t>
            </w:r>
          </w:p>
          <w:p w14:paraId="73040139" w14:textId="77777777" w:rsidR="00FF76D8" w:rsidRDefault="00000000">
            <w:pPr>
              <w:spacing w:after="0" w:line="240" w:lineRule="auto"/>
              <w:rPr>
                <w:b/>
                <w:bCs/>
                <w:sz w:val="22"/>
                <w:szCs w:val="22"/>
              </w:rPr>
            </w:pPr>
            <w:r>
              <w:rPr>
                <w:b/>
                <w:bCs/>
                <w:sz w:val="22"/>
                <w:szCs w:val="22"/>
              </w:rPr>
              <w:t>Chiroptere:</w:t>
            </w:r>
          </w:p>
          <w:p w14:paraId="7BAFD912" w14:textId="77777777" w:rsidR="00FF76D8" w:rsidRDefault="00000000">
            <w:pPr>
              <w:spacing w:after="0" w:line="240" w:lineRule="auto"/>
              <w:rPr>
                <w:i/>
                <w:iCs/>
                <w:sz w:val="22"/>
                <w:szCs w:val="22"/>
              </w:rPr>
            </w:pPr>
            <w:r>
              <w:rPr>
                <w:i/>
                <w:iCs/>
                <w:sz w:val="22"/>
                <w:szCs w:val="22"/>
              </w:rPr>
              <w:t xml:space="preserve">1308 Barbastella barbastellus </w:t>
            </w:r>
          </w:p>
          <w:p w14:paraId="24278100" w14:textId="77777777" w:rsidR="00FF76D8" w:rsidRDefault="00000000">
            <w:pPr>
              <w:spacing w:after="0" w:line="240" w:lineRule="auto"/>
              <w:rPr>
                <w:b/>
                <w:bCs/>
                <w:sz w:val="22"/>
                <w:szCs w:val="22"/>
              </w:rPr>
            </w:pPr>
            <w:r>
              <w:rPr>
                <w:b/>
                <w:bCs/>
                <w:sz w:val="22"/>
                <w:szCs w:val="22"/>
              </w:rPr>
              <w:t>Amfibieni:</w:t>
            </w:r>
          </w:p>
          <w:p w14:paraId="1A8CA16A" w14:textId="77777777" w:rsidR="00FF76D8" w:rsidRDefault="00000000">
            <w:pPr>
              <w:spacing w:after="0" w:line="240" w:lineRule="auto"/>
              <w:rPr>
                <w:i/>
                <w:iCs/>
                <w:sz w:val="22"/>
                <w:szCs w:val="22"/>
              </w:rPr>
            </w:pPr>
            <w:r>
              <w:rPr>
                <w:i/>
                <w:iCs/>
                <w:sz w:val="22"/>
                <w:szCs w:val="22"/>
              </w:rPr>
              <w:t>1193 Bombina variegata</w:t>
            </w:r>
          </w:p>
          <w:p w14:paraId="20190CC4" w14:textId="77777777" w:rsidR="00FF76D8" w:rsidRDefault="00000000">
            <w:pPr>
              <w:spacing w:after="0" w:line="240" w:lineRule="auto"/>
              <w:rPr>
                <w:i/>
                <w:iCs/>
                <w:sz w:val="22"/>
                <w:szCs w:val="22"/>
              </w:rPr>
            </w:pPr>
            <w:r>
              <w:rPr>
                <w:i/>
                <w:iCs/>
                <w:sz w:val="22"/>
                <w:szCs w:val="22"/>
              </w:rPr>
              <w:t>2351 Salamandra salamandra</w:t>
            </w:r>
          </w:p>
          <w:p w14:paraId="7C0B89F3" w14:textId="77777777" w:rsidR="00FF76D8" w:rsidRDefault="00000000">
            <w:pPr>
              <w:spacing w:after="0" w:line="240" w:lineRule="auto"/>
              <w:rPr>
                <w:i/>
                <w:iCs/>
                <w:sz w:val="22"/>
                <w:szCs w:val="22"/>
              </w:rPr>
            </w:pPr>
            <w:r>
              <w:rPr>
                <w:i/>
                <w:iCs/>
                <w:sz w:val="22"/>
                <w:szCs w:val="22"/>
              </w:rPr>
              <w:t>1166 Triturus cristatus</w:t>
            </w:r>
          </w:p>
          <w:p w14:paraId="61B82BCE" w14:textId="77777777" w:rsidR="00FF76D8" w:rsidRDefault="00000000">
            <w:pPr>
              <w:spacing w:after="0" w:line="240" w:lineRule="auto"/>
              <w:rPr>
                <w:b/>
                <w:bCs/>
                <w:sz w:val="22"/>
                <w:szCs w:val="22"/>
              </w:rPr>
            </w:pPr>
            <w:r>
              <w:rPr>
                <w:b/>
                <w:bCs/>
                <w:sz w:val="22"/>
                <w:szCs w:val="22"/>
              </w:rPr>
              <w:t>Pești:</w:t>
            </w:r>
          </w:p>
          <w:p w14:paraId="717579D7" w14:textId="77777777" w:rsidR="00FF76D8" w:rsidRDefault="00000000">
            <w:pPr>
              <w:spacing w:after="0" w:line="240" w:lineRule="auto"/>
              <w:rPr>
                <w:i/>
                <w:iCs/>
                <w:sz w:val="22"/>
                <w:szCs w:val="22"/>
              </w:rPr>
            </w:pPr>
            <w:r>
              <w:rPr>
                <w:i/>
                <w:iCs/>
                <w:sz w:val="22"/>
                <w:szCs w:val="22"/>
              </w:rPr>
              <w:t>1138 Barbus meridionalis</w:t>
            </w:r>
          </w:p>
          <w:p w14:paraId="42D01E8C" w14:textId="77777777" w:rsidR="00FF76D8" w:rsidRDefault="00000000">
            <w:pPr>
              <w:spacing w:after="0" w:line="240" w:lineRule="auto"/>
              <w:rPr>
                <w:i/>
                <w:iCs/>
                <w:sz w:val="22"/>
                <w:szCs w:val="22"/>
              </w:rPr>
            </w:pPr>
            <w:r>
              <w:rPr>
                <w:i/>
                <w:iCs/>
                <w:sz w:val="22"/>
                <w:szCs w:val="22"/>
              </w:rPr>
              <w:t>5967 Sabanejewia aurata</w:t>
            </w:r>
          </w:p>
          <w:p w14:paraId="4530BB00" w14:textId="77777777" w:rsidR="00FF76D8" w:rsidRDefault="00000000">
            <w:pPr>
              <w:spacing w:after="0" w:line="240" w:lineRule="auto"/>
              <w:rPr>
                <w:i/>
                <w:iCs/>
                <w:sz w:val="22"/>
                <w:szCs w:val="22"/>
              </w:rPr>
            </w:pPr>
            <w:r>
              <w:rPr>
                <w:i/>
                <w:iCs/>
                <w:sz w:val="22"/>
                <w:szCs w:val="22"/>
              </w:rPr>
              <w:t>1122 Gobio uranoscopus</w:t>
            </w:r>
          </w:p>
          <w:p w14:paraId="7982B62E" w14:textId="77777777" w:rsidR="00FF76D8" w:rsidRDefault="00000000">
            <w:pPr>
              <w:spacing w:after="0" w:line="240" w:lineRule="auto"/>
              <w:rPr>
                <w:b/>
                <w:bCs/>
                <w:sz w:val="22"/>
                <w:szCs w:val="22"/>
              </w:rPr>
            </w:pPr>
            <w:r>
              <w:rPr>
                <w:b/>
                <w:bCs/>
                <w:sz w:val="22"/>
                <w:szCs w:val="22"/>
              </w:rPr>
              <w:t>Plante:</w:t>
            </w:r>
          </w:p>
          <w:p w14:paraId="2693F1FB" w14:textId="77777777" w:rsidR="00FF76D8" w:rsidRDefault="00000000">
            <w:pPr>
              <w:spacing w:after="0" w:line="240" w:lineRule="auto"/>
              <w:rPr>
                <w:i/>
                <w:iCs/>
                <w:sz w:val="22"/>
                <w:szCs w:val="22"/>
              </w:rPr>
            </w:pPr>
            <w:r>
              <w:rPr>
                <w:i/>
                <w:iCs/>
                <w:sz w:val="22"/>
                <w:szCs w:val="22"/>
              </w:rPr>
              <w:t>4070* Campanula serrata</w:t>
            </w:r>
          </w:p>
          <w:p w14:paraId="14B6F9FC" w14:textId="77777777" w:rsidR="00FF76D8" w:rsidRDefault="00000000">
            <w:pPr>
              <w:spacing w:after="0" w:line="240" w:lineRule="auto"/>
              <w:rPr>
                <w:i/>
                <w:iCs/>
                <w:sz w:val="22"/>
                <w:szCs w:val="22"/>
              </w:rPr>
            </w:pPr>
            <w:r>
              <w:rPr>
                <w:i/>
                <w:iCs/>
                <w:sz w:val="22"/>
                <w:szCs w:val="22"/>
              </w:rPr>
              <w:t>1617 Angelica palustris</w:t>
            </w:r>
          </w:p>
          <w:p w14:paraId="4AA0FD2E" w14:textId="77777777" w:rsidR="00FF76D8" w:rsidRDefault="00000000">
            <w:pPr>
              <w:spacing w:after="0" w:line="240" w:lineRule="auto"/>
              <w:rPr>
                <w:i/>
                <w:iCs/>
                <w:sz w:val="22"/>
                <w:szCs w:val="22"/>
              </w:rPr>
            </w:pPr>
            <w:r>
              <w:rPr>
                <w:i/>
                <w:iCs/>
                <w:sz w:val="22"/>
                <w:szCs w:val="22"/>
              </w:rPr>
              <w:t>1866 Galanthus nivalis</w:t>
            </w:r>
          </w:p>
          <w:p w14:paraId="1D1DB63D" w14:textId="77777777" w:rsidR="00FF76D8" w:rsidRDefault="00000000">
            <w:pPr>
              <w:spacing w:after="0" w:line="240" w:lineRule="auto"/>
              <w:rPr>
                <w:b/>
                <w:bCs/>
                <w:sz w:val="22"/>
                <w:szCs w:val="22"/>
              </w:rPr>
            </w:pPr>
            <w:r>
              <w:rPr>
                <w:b/>
                <w:bCs/>
                <w:sz w:val="22"/>
                <w:szCs w:val="22"/>
              </w:rPr>
              <w:t>Păsări:</w:t>
            </w:r>
          </w:p>
          <w:p w14:paraId="17E5048D" w14:textId="77777777" w:rsidR="00FF76D8" w:rsidRDefault="00000000">
            <w:pPr>
              <w:spacing w:after="0" w:line="240" w:lineRule="auto"/>
              <w:rPr>
                <w:i/>
                <w:iCs/>
                <w:sz w:val="22"/>
                <w:szCs w:val="22"/>
              </w:rPr>
            </w:pPr>
            <w:r>
              <w:rPr>
                <w:i/>
                <w:iCs/>
                <w:sz w:val="22"/>
                <w:szCs w:val="22"/>
              </w:rPr>
              <w:t>A072 Pernis apivorus</w:t>
            </w:r>
          </w:p>
          <w:p w14:paraId="47EC4627" w14:textId="77777777" w:rsidR="00FF76D8" w:rsidRDefault="00000000">
            <w:pPr>
              <w:spacing w:after="0" w:line="240" w:lineRule="auto"/>
              <w:rPr>
                <w:i/>
                <w:iCs/>
                <w:sz w:val="22"/>
                <w:szCs w:val="22"/>
              </w:rPr>
            </w:pPr>
            <w:r>
              <w:rPr>
                <w:i/>
                <w:iCs/>
                <w:sz w:val="22"/>
                <w:szCs w:val="22"/>
              </w:rPr>
              <w:t>A239 Dendrocopos leucotos</w:t>
            </w:r>
          </w:p>
          <w:p w14:paraId="4E4C1119" w14:textId="77777777" w:rsidR="00FF76D8" w:rsidRDefault="00000000">
            <w:pPr>
              <w:spacing w:after="0" w:line="240" w:lineRule="auto"/>
              <w:rPr>
                <w:i/>
                <w:iCs/>
                <w:sz w:val="22"/>
                <w:szCs w:val="22"/>
              </w:rPr>
            </w:pPr>
            <w:r>
              <w:rPr>
                <w:i/>
                <w:iCs/>
                <w:sz w:val="22"/>
                <w:szCs w:val="22"/>
              </w:rPr>
              <w:t>A321 Ficedula albicollis</w:t>
            </w:r>
          </w:p>
          <w:p w14:paraId="5738B822" w14:textId="77777777" w:rsidR="00FF76D8" w:rsidRDefault="00000000">
            <w:pPr>
              <w:spacing w:after="0" w:line="240" w:lineRule="auto"/>
              <w:rPr>
                <w:i/>
                <w:iCs/>
                <w:sz w:val="22"/>
                <w:szCs w:val="22"/>
              </w:rPr>
            </w:pPr>
            <w:r>
              <w:rPr>
                <w:i/>
                <w:iCs/>
                <w:sz w:val="22"/>
                <w:szCs w:val="22"/>
              </w:rPr>
              <w:t>A030 Ciconia nigra</w:t>
            </w:r>
          </w:p>
          <w:p w14:paraId="35FCD834" w14:textId="77777777" w:rsidR="00FF76D8" w:rsidRDefault="00000000">
            <w:pPr>
              <w:spacing w:after="0" w:line="240" w:lineRule="auto"/>
              <w:rPr>
                <w:i/>
                <w:iCs/>
                <w:sz w:val="22"/>
                <w:szCs w:val="22"/>
              </w:rPr>
            </w:pPr>
            <w:r>
              <w:rPr>
                <w:i/>
                <w:iCs/>
                <w:sz w:val="22"/>
                <w:szCs w:val="22"/>
              </w:rPr>
              <w:t>A320 Ficedula parva</w:t>
            </w:r>
          </w:p>
          <w:p w14:paraId="3FFF134A" w14:textId="77777777" w:rsidR="00FF76D8" w:rsidRDefault="00000000">
            <w:pPr>
              <w:spacing w:after="0" w:line="240" w:lineRule="auto"/>
              <w:rPr>
                <w:i/>
                <w:iCs/>
                <w:sz w:val="22"/>
                <w:szCs w:val="22"/>
              </w:rPr>
            </w:pPr>
            <w:r>
              <w:rPr>
                <w:i/>
                <w:iCs/>
                <w:sz w:val="22"/>
                <w:szCs w:val="22"/>
              </w:rPr>
              <w:t>A104 Bonasa bonasia</w:t>
            </w:r>
          </w:p>
          <w:p w14:paraId="3793D3E7" w14:textId="77777777" w:rsidR="00FF76D8" w:rsidRDefault="00000000">
            <w:pPr>
              <w:spacing w:after="0" w:line="240" w:lineRule="auto"/>
              <w:rPr>
                <w:i/>
                <w:iCs/>
                <w:sz w:val="22"/>
                <w:szCs w:val="22"/>
              </w:rPr>
            </w:pPr>
            <w:r>
              <w:rPr>
                <w:i/>
                <w:iCs/>
                <w:sz w:val="22"/>
                <w:szCs w:val="22"/>
              </w:rPr>
              <w:t>A224 Caprimulgus europaeus</w:t>
            </w:r>
          </w:p>
          <w:p w14:paraId="3D350C7A" w14:textId="77777777" w:rsidR="00FF76D8" w:rsidRDefault="00000000">
            <w:pPr>
              <w:spacing w:after="0" w:line="240" w:lineRule="auto"/>
              <w:rPr>
                <w:i/>
                <w:iCs/>
                <w:sz w:val="22"/>
                <w:szCs w:val="22"/>
              </w:rPr>
            </w:pPr>
            <w:r>
              <w:rPr>
                <w:i/>
                <w:iCs/>
                <w:sz w:val="22"/>
                <w:szCs w:val="22"/>
              </w:rPr>
              <w:t>A220 Strix uralensis</w:t>
            </w:r>
          </w:p>
          <w:p w14:paraId="372C69B4" w14:textId="77777777" w:rsidR="00FF76D8" w:rsidRDefault="00000000">
            <w:pPr>
              <w:spacing w:after="0" w:line="240" w:lineRule="auto"/>
              <w:rPr>
                <w:i/>
                <w:iCs/>
                <w:sz w:val="22"/>
                <w:szCs w:val="22"/>
              </w:rPr>
            </w:pPr>
            <w:r>
              <w:rPr>
                <w:i/>
                <w:iCs/>
                <w:sz w:val="22"/>
                <w:szCs w:val="22"/>
              </w:rPr>
              <w:t>A236 Dryocopus martius</w:t>
            </w:r>
          </w:p>
        </w:tc>
      </w:tr>
      <w:tr w:rsidR="00FF76D8" w14:paraId="32842170"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567F3EA" w14:textId="77777777" w:rsidR="00FF76D8" w:rsidRDefault="00000000">
            <w:pPr>
              <w:spacing w:after="0" w:line="240" w:lineRule="auto"/>
              <w:rPr>
                <w:sz w:val="22"/>
                <w:szCs w:val="22"/>
              </w:rPr>
            </w:pPr>
            <w:r>
              <w:rPr>
                <w:sz w:val="22"/>
                <w:szCs w:val="22"/>
              </w:rPr>
              <w:t>Valoarea ecologică</w:t>
            </w:r>
          </w:p>
        </w:tc>
        <w:tc>
          <w:tcPr>
            <w:tcW w:w="6430"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corespunde Zonei de Protecție Integrală și conservă ecosisteme reprezentative pentru aria protejată. Valoarea ecologică este asociată diversității și menținerii ecosistemelor forestiere, pajiști, stâncării și grohotișuri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FF76D8" w14:paraId="354DC5C3"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12038382" w14:textId="77777777" w:rsidR="00FF76D8" w:rsidRDefault="00000000">
            <w:pPr>
              <w:spacing w:after="0" w:line="240" w:lineRule="auto"/>
              <w:rPr>
                <w:sz w:val="22"/>
                <w:szCs w:val="22"/>
              </w:rPr>
            </w:pPr>
            <w:r>
              <w:rPr>
                <w:sz w:val="22"/>
                <w:szCs w:val="22"/>
              </w:rPr>
              <w:lastRenderedPageBreak/>
              <w:t>Presiuni semnificative</w:t>
            </w:r>
          </w:p>
        </w:tc>
        <w:tc>
          <w:tcPr>
            <w:tcW w:w="6430" w:type="dxa"/>
            <w:tcBorders>
              <w:top w:val="single" w:sz="4" w:space="0" w:color="000000"/>
              <w:left w:val="single" w:sz="4" w:space="0" w:color="000000"/>
              <w:bottom w:val="single" w:sz="4" w:space="0" w:color="000000"/>
              <w:right w:val="single" w:sz="4" w:space="0" w:color="000000"/>
            </w:tcBorders>
          </w:tcPr>
          <w:p w14:paraId="2BD8C016" w14:textId="77777777" w:rsidR="00FF76D8" w:rsidRDefault="00000000">
            <w:pPr>
              <w:spacing w:after="0" w:line="240" w:lineRule="auto"/>
              <w:rPr>
                <w:sz w:val="22"/>
                <w:szCs w:val="22"/>
              </w:rPr>
            </w:pPr>
            <w:r>
              <w:rPr>
                <w:sz w:val="22"/>
                <w:szCs w:val="22"/>
              </w:rPr>
              <w:t>F04.02 colectarea (ciuperci, licheni, fructe de pădure etc.)</w:t>
            </w:r>
          </w:p>
        </w:tc>
      </w:tr>
      <w:tr w:rsidR="00FF76D8" w14:paraId="398922D4"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03A8A568" w14:textId="77777777" w:rsidR="00FF76D8" w:rsidRDefault="00000000">
            <w:pPr>
              <w:spacing w:after="0" w:line="240" w:lineRule="auto"/>
              <w:rPr>
                <w:sz w:val="22"/>
                <w:szCs w:val="22"/>
              </w:rPr>
            </w:pPr>
            <w:r>
              <w:rPr>
                <w:sz w:val="22"/>
                <w:szCs w:val="22"/>
              </w:rPr>
              <w:t>Obiective și măsuri de conservare</w:t>
            </w:r>
          </w:p>
        </w:tc>
        <w:tc>
          <w:tcPr>
            <w:tcW w:w="6430" w:type="dxa"/>
            <w:tcBorders>
              <w:top w:val="single" w:sz="4" w:space="0" w:color="000000"/>
              <w:left w:val="single" w:sz="4" w:space="0" w:color="000000"/>
              <w:bottom w:val="single" w:sz="4" w:space="0" w:color="000000"/>
              <w:right w:val="single" w:sz="4" w:space="0" w:color="000000"/>
            </w:tcBorders>
          </w:tcPr>
          <w:p w14:paraId="77DE38E8" w14:textId="77777777" w:rsidR="00FF76D8" w:rsidRPr="002426AF" w:rsidRDefault="00000000">
            <w:pPr>
              <w:spacing w:after="0" w:line="240" w:lineRule="auto"/>
              <w:jc w:val="both"/>
              <w:rPr>
                <w:i/>
                <w:iCs/>
                <w:sz w:val="22"/>
                <w:szCs w:val="22"/>
              </w:rPr>
            </w:pPr>
            <w:r>
              <w:rPr>
                <w:b/>
                <w:bCs/>
                <w:i/>
                <w:iCs/>
                <w:sz w:val="22"/>
                <w:szCs w:val="22"/>
              </w:rPr>
              <w:t xml:space="preserve">Obiective și măsuri în regim de non-intervenție pentru habitatele forestiere </w:t>
            </w:r>
          </w:p>
          <w:p w14:paraId="233A09FA" w14:textId="77777777" w:rsidR="00FF76D8" w:rsidRDefault="00000000">
            <w:pPr>
              <w:spacing w:after="0" w:line="240" w:lineRule="auto"/>
              <w:jc w:val="both"/>
              <w:rPr>
                <w:sz w:val="22"/>
                <w:szCs w:val="22"/>
              </w:rPr>
            </w:pPr>
            <w:r>
              <w:rPr>
                <w:b/>
                <w:bCs/>
                <w:sz w:val="22"/>
                <w:szCs w:val="22"/>
              </w:rPr>
              <w:t>Obiectiv general de conservare</w:t>
            </w:r>
          </w:p>
          <w:p w14:paraId="049D92AB" w14:textId="77777777" w:rsidR="00FF76D8"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C104B3E" w14:textId="77777777" w:rsidR="00FF76D8" w:rsidRDefault="00000000">
            <w:pPr>
              <w:spacing w:after="0" w:line="240" w:lineRule="auto"/>
              <w:jc w:val="both"/>
              <w:rPr>
                <w:sz w:val="22"/>
                <w:szCs w:val="22"/>
              </w:rPr>
            </w:pPr>
            <w:r>
              <w:rPr>
                <w:b/>
                <w:bCs/>
                <w:sz w:val="22"/>
                <w:szCs w:val="22"/>
              </w:rPr>
              <w:t>Obiective specifice:</w:t>
            </w:r>
          </w:p>
          <w:p w14:paraId="082347F1" w14:textId="77777777" w:rsidR="00FF76D8"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C8BA7CA" w14:textId="77777777" w:rsidR="00FF76D8"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4B0D5EA" w14:textId="77777777" w:rsidR="00FF76D8"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F0B2A35" w14:textId="77777777" w:rsidR="00FF76D8"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A5EEF92" w14:textId="77777777" w:rsidR="00FF76D8" w:rsidRDefault="00000000">
            <w:pPr>
              <w:spacing w:after="0" w:line="240" w:lineRule="auto"/>
              <w:jc w:val="both"/>
              <w:rPr>
                <w:sz w:val="22"/>
                <w:szCs w:val="22"/>
              </w:rPr>
            </w:pPr>
            <w:r>
              <w:rPr>
                <w:sz w:val="22"/>
                <w:szCs w:val="22"/>
              </w:rPr>
              <w:t>5. Monitorizarea periodică a stării de conservare a habitatelor și speciilor din ZPB.</w:t>
            </w:r>
          </w:p>
          <w:p w14:paraId="07199659" w14:textId="77777777" w:rsidR="00FF76D8" w:rsidRDefault="00000000">
            <w:pPr>
              <w:spacing w:after="0" w:line="240" w:lineRule="auto"/>
              <w:jc w:val="both"/>
              <w:rPr>
                <w:sz w:val="22"/>
                <w:szCs w:val="22"/>
              </w:rPr>
            </w:pPr>
            <w:r>
              <w:rPr>
                <w:b/>
                <w:bCs/>
                <w:sz w:val="22"/>
                <w:szCs w:val="22"/>
              </w:rPr>
              <w:t>Măsuri de conservare:</w:t>
            </w:r>
          </w:p>
          <w:p w14:paraId="7BA993CB" w14:textId="77777777" w:rsidR="00FF76D8"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397CD2E" w14:textId="77777777" w:rsidR="00FF76D8"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1A7300E" w14:textId="77777777" w:rsidR="00FF76D8"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5EB7AD3" w14:textId="77777777" w:rsidR="00FF76D8"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5D3E684" w14:textId="77777777" w:rsidR="00FF76D8"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D3F2513" w14:textId="7010DEDD" w:rsidR="00FF76D8" w:rsidRPr="009631A1" w:rsidRDefault="00000000">
            <w:pPr>
              <w:spacing w:after="0" w:line="240" w:lineRule="auto"/>
              <w:jc w:val="both"/>
              <w:rPr>
                <w:b/>
                <w:bCs/>
                <w:i/>
                <w:iCs/>
                <w:sz w:val="22"/>
                <w:szCs w:val="22"/>
              </w:rPr>
            </w:pPr>
            <w:r>
              <w:rPr>
                <w:b/>
                <w:bCs/>
                <w:i/>
                <w:iCs/>
                <w:sz w:val="22"/>
                <w:szCs w:val="22"/>
              </w:rPr>
              <w:t xml:space="preserve">Obiective și măsuri de non-intervenție pentru habitatele de stâncărie</w:t>
            </w:r>
          </w:p>
          <w:p w14:paraId="7A7E42E9" w14:textId="77777777" w:rsidR="00FF76D8" w:rsidRDefault="00000000">
            <w:pPr>
              <w:spacing w:after="0" w:line="240" w:lineRule="auto"/>
              <w:jc w:val="both"/>
              <w:rPr>
                <w:sz w:val="22"/>
                <w:szCs w:val="22"/>
              </w:rPr>
            </w:pPr>
            <w:r>
              <w:rPr>
                <w:b/>
                <w:bCs/>
                <w:sz w:val="22"/>
                <w:szCs w:val="22"/>
              </w:rPr>
              <w:t>Obiectiv general de conservare</w:t>
            </w:r>
          </w:p>
          <w:p w14:paraId="58D9CBF8" w14:textId="77777777" w:rsidR="00FF76D8" w:rsidRDefault="00000000">
            <w:pPr>
              <w:spacing w:after="0" w:line="240" w:lineRule="auto"/>
              <w:jc w:val="both"/>
              <w:rPr>
                <w:sz w:val="22"/>
                <w:szCs w:val="22"/>
              </w:rPr>
            </w:pPr>
            <w:r>
              <w:rPr>
                <w:sz w:val="22"/>
                <w:szCs w:val="22"/>
              </w:rPr>
              <w:t xml:space="preserve">Menținerea integrității structurale și funcționale a ecosistemelor de stâncărie și grohotiș prin conservarea vegetației specifice, a </w:t>
              <w:lastRenderedPageBreak/>
              <w:t>microhabitatelor și a dinamicii geomorfologice naturale, fără intervenții de management în teren.</w:t>
            </w:r>
          </w:p>
          <w:p w14:paraId="3672D584" w14:textId="77777777" w:rsidR="00FF76D8" w:rsidRDefault="00000000">
            <w:pPr>
              <w:spacing w:after="0" w:line="240" w:lineRule="auto"/>
              <w:jc w:val="both"/>
              <w:rPr>
                <w:sz w:val="22"/>
                <w:szCs w:val="22"/>
              </w:rPr>
            </w:pPr>
            <w:r>
              <w:rPr>
                <w:b/>
                <w:bCs/>
                <w:sz w:val="22"/>
                <w:szCs w:val="22"/>
              </w:rPr>
              <w:t>Obiective specifice:</w:t>
            </w:r>
          </w:p>
          <w:p w14:paraId="6E75FC6C" w14:textId="77777777" w:rsidR="00FF76D8"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3F61A269" w14:textId="77777777" w:rsidR="00FF76D8"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1FA074A2" w14:textId="77777777" w:rsidR="00FF76D8"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69A72033" w14:textId="77777777" w:rsidR="00FF76D8" w:rsidRDefault="00000000">
            <w:pPr>
              <w:spacing w:after="0" w:line="240" w:lineRule="auto"/>
              <w:jc w:val="both"/>
              <w:rPr>
                <w:sz w:val="22"/>
                <w:szCs w:val="22"/>
              </w:rPr>
            </w:pPr>
            <w:r>
              <w:rPr>
                <w:sz w:val="22"/>
                <w:szCs w:val="22"/>
              </w:rPr>
              <w:t>4. Limitarea deranjului și a degradărilor fizice cauzate de accesul și activitățile umane.</w:t>
            </w:r>
          </w:p>
          <w:p w14:paraId="4B8B2AF4" w14:textId="77777777" w:rsidR="00FF76D8" w:rsidRDefault="00000000">
            <w:pPr>
              <w:spacing w:after="0" w:line="240" w:lineRule="auto"/>
              <w:jc w:val="both"/>
              <w:rPr>
                <w:sz w:val="22"/>
                <w:szCs w:val="22"/>
              </w:rPr>
            </w:pPr>
            <w:r>
              <w:rPr>
                <w:sz w:val="22"/>
                <w:szCs w:val="22"/>
              </w:rPr>
              <w:t>5. Monitorizarea stării de conservare și detectarea timpurie a presiunilor.</w:t>
            </w:r>
          </w:p>
          <w:p w14:paraId="34FBB818" w14:textId="77777777" w:rsidR="00FF76D8" w:rsidRDefault="00000000">
            <w:pPr>
              <w:spacing w:after="0" w:line="240" w:lineRule="auto"/>
              <w:jc w:val="both"/>
              <w:rPr>
                <w:sz w:val="22"/>
                <w:szCs w:val="22"/>
              </w:rPr>
            </w:pPr>
            <w:r>
              <w:rPr>
                <w:b/>
                <w:bCs/>
                <w:sz w:val="22"/>
                <w:szCs w:val="22"/>
              </w:rPr>
              <w:t>Măsuri de conservare:</w:t>
            </w:r>
          </w:p>
          <w:p w14:paraId="37D24850" w14:textId="038A492E" w:rsidR="00FF76D8" w:rsidRDefault="00000000">
            <w:pPr>
              <w:spacing w:after="0" w:line="240" w:lineRule="auto"/>
              <w:jc w:val="both"/>
              <w:rPr>
                <w:sz w:val="22"/>
                <w:szCs w:val="22"/>
              </w:rPr>
            </w:pPr>
            <w:r>
              <w:rPr>
                <w:sz w:val="22"/>
                <w:szCs w:val="22"/>
              </w:rPr>
              <w:t xml:space="preserve">1. În ecosistemele de stâncărie și grohotiș nu se realizează lucrări de stabilizare, consolidare, amenajare, curățare sau eliminare a vegetației specifice cu excepția celor existente sau a celor necesare pentru asigurarea siguranței circulației pe drumurile publice, pe sectoarele de versanți aferente DN 15 Deda – Toplița.</w:t>
            </w:r>
          </w:p>
          <w:p w14:paraId="192CE581" w14:textId="77777777" w:rsidR="00FF76D8"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A6D416E" w14:textId="77777777" w:rsidR="00FF76D8"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7C74024F" w14:textId="77777777" w:rsidR="00FF76D8"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9897961" w14:textId="77777777" w:rsidR="00FF76D8"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7A022845" w14:textId="77777777" w:rsidR="00FF76D8"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3FCFDB73" w14:textId="330051D8" w:rsidR="00FF76D8" w:rsidRPr="009631A1" w:rsidRDefault="00000000">
            <w:pPr>
              <w:spacing w:after="0" w:line="240" w:lineRule="auto"/>
              <w:jc w:val="both"/>
              <w:rPr>
                <w:i/>
                <w:iCs/>
                <w:sz w:val="22"/>
                <w:szCs w:val="22"/>
              </w:rPr>
            </w:pPr>
            <w:r>
              <w:rPr>
                <w:b/>
                <w:bCs/>
                <w:i/>
                <w:iCs/>
                <w:sz w:val="22"/>
                <w:szCs w:val="22"/>
              </w:rPr>
              <w:t xml:space="preserve">Obiective și măsuri de management activ pentru habitatele de pajiști </w:t>
            </w:r>
          </w:p>
          <w:p w14:paraId="24229256" w14:textId="77777777" w:rsidR="00FF76D8" w:rsidRDefault="00000000">
            <w:pPr>
              <w:spacing w:after="0" w:line="240" w:lineRule="auto"/>
              <w:jc w:val="both"/>
              <w:rPr>
                <w:sz w:val="22"/>
                <w:szCs w:val="22"/>
              </w:rPr>
            </w:pPr>
            <w:r>
              <w:rPr>
                <w:b/>
                <w:bCs/>
                <w:sz w:val="22"/>
                <w:szCs w:val="22"/>
              </w:rPr>
              <w:t>Obiectiv general de conservare</w:t>
            </w:r>
          </w:p>
          <w:p w14:paraId="5D54B2A0" w14:textId="77777777" w:rsidR="00FF76D8"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555859C" w14:textId="77777777" w:rsidR="00FF76D8" w:rsidRDefault="00000000">
            <w:pPr>
              <w:spacing w:after="0" w:line="240" w:lineRule="auto"/>
              <w:jc w:val="both"/>
              <w:rPr>
                <w:sz w:val="22"/>
                <w:szCs w:val="22"/>
              </w:rPr>
            </w:pPr>
            <w:r>
              <w:rPr>
                <w:b/>
                <w:bCs/>
                <w:sz w:val="22"/>
                <w:szCs w:val="22"/>
              </w:rPr>
              <w:t>Obiective specifice:</w:t>
            </w:r>
          </w:p>
          <w:p w14:paraId="0CF37137" w14:textId="77777777" w:rsidR="00FF76D8"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724AFFA7" w14:textId="77777777" w:rsidR="00FF76D8" w:rsidRDefault="00000000">
            <w:pPr>
              <w:spacing w:after="0" w:line="240" w:lineRule="auto"/>
              <w:jc w:val="both"/>
              <w:rPr>
                <w:sz w:val="22"/>
                <w:szCs w:val="22"/>
              </w:rPr>
            </w:pPr>
            <w:r>
              <w:rPr>
                <w:sz w:val="22"/>
                <w:szCs w:val="22"/>
              </w:rPr>
              <w:t>2. Menținerea unei structuri mozaicate favorabile biodiversității.</w:t>
            </w:r>
          </w:p>
          <w:p w14:paraId="423E9E1B" w14:textId="77777777" w:rsidR="00FF76D8" w:rsidRDefault="00000000">
            <w:pPr>
              <w:spacing w:after="0" w:line="240" w:lineRule="auto"/>
              <w:jc w:val="both"/>
              <w:rPr>
                <w:sz w:val="22"/>
                <w:szCs w:val="22"/>
              </w:rPr>
            </w:pPr>
            <w:r>
              <w:rPr>
                <w:sz w:val="22"/>
                <w:szCs w:val="22"/>
              </w:rPr>
              <w:t>3.Evitarea degradării habitatelor prin suprapășunat, subpășunat, compactarea solului și eroziune.</w:t>
            </w:r>
          </w:p>
          <w:p w14:paraId="77445622" w14:textId="77777777" w:rsidR="00FF76D8" w:rsidRDefault="00000000">
            <w:pPr>
              <w:spacing w:after="0" w:line="240" w:lineRule="auto"/>
              <w:jc w:val="both"/>
              <w:rPr>
                <w:sz w:val="22"/>
                <w:szCs w:val="22"/>
              </w:rPr>
            </w:pPr>
            <w:r>
              <w:rPr>
                <w:sz w:val="22"/>
                <w:szCs w:val="22"/>
              </w:rPr>
              <w:t>4. Limitarea utilizării substanțelor chimice și prevenirea eutrofizării habitatelor.</w:t>
            </w:r>
          </w:p>
          <w:p w14:paraId="13A95EE0" w14:textId="77777777" w:rsidR="00FF76D8" w:rsidRDefault="00000000">
            <w:pPr>
              <w:spacing w:after="0" w:line="240" w:lineRule="auto"/>
              <w:jc w:val="both"/>
              <w:rPr>
                <w:sz w:val="22"/>
                <w:szCs w:val="22"/>
              </w:rPr>
            </w:pPr>
            <w:r>
              <w:rPr>
                <w:sz w:val="22"/>
                <w:szCs w:val="22"/>
              </w:rPr>
              <w:t>5. Controlul speciilor invazive și limitarea instalării vegetației lemnoase.</w:t>
            </w:r>
          </w:p>
          <w:p w14:paraId="63A9690D" w14:textId="77777777" w:rsidR="00FF76D8" w:rsidRDefault="00000000">
            <w:pPr>
              <w:spacing w:after="0" w:line="240" w:lineRule="auto"/>
              <w:jc w:val="both"/>
              <w:rPr>
                <w:sz w:val="22"/>
                <w:szCs w:val="22"/>
              </w:rPr>
            </w:pPr>
            <w:r>
              <w:rPr>
                <w:sz w:val="22"/>
                <w:szCs w:val="22"/>
              </w:rPr>
              <w:lastRenderedPageBreak/>
              <w:t>6. Monitorizarea utilizării habitatelor și adaptarea managementului în funcție de rezultate.</w:t>
            </w:r>
          </w:p>
          <w:p w14:paraId="753001F8" w14:textId="77777777" w:rsidR="00FF76D8" w:rsidRDefault="00000000">
            <w:pPr>
              <w:spacing w:after="0" w:line="240" w:lineRule="auto"/>
              <w:jc w:val="both"/>
              <w:rPr>
                <w:sz w:val="22"/>
                <w:szCs w:val="22"/>
              </w:rPr>
            </w:pPr>
            <w:r>
              <w:rPr>
                <w:b/>
                <w:bCs/>
                <w:sz w:val="22"/>
                <w:szCs w:val="22"/>
              </w:rPr>
              <w:t>Măsuri de conservare:</w:t>
            </w:r>
          </w:p>
          <w:p w14:paraId="4DC876A9" w14:textId="77777777" w:rsidR="00FF76D8"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E7D1D12" w14:textId="77777777" w:rsidR="00FF76D8"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0D0EFB0" w14:textId="77777777" w:rsidR="00FF76D8"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2A881CF6" w14:textId="77777777" w:rsidR="00FF76D8"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2CBE408" w14:textId="77777777" w:rsidR="00FF76D8"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2F7D881" w14:textId="77777777" w:rsidR="00FF76D8"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9399F49" w14:textId="77777777" w:rsidR="00FF76D8"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2A085DD" w14:textId="77777777" w:rsidR="00FF76D8"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33C6106" w14:textId="77777777" w:rsidR="00FF76D8"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E63190A" w14:textId="77777777" w:rsidR="00FF76D8"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AC48A31" w14:textId="77777777" w:rsidR="00FF76D8"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10F679DB" w14:textId="77777777" w:rsidR="00FF76D8"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5AAD8A5E" w14:textId="77777777" w:rsidR="00FF76D8"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EA220BF" w14:textId="77777777" w:rsidR="00FF76D8"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3CCF2F1B" w14:textId="77777777" w:rsidR="00FF76D8"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734EF1FA" w14:textId="77777777" w:rsidR="00FF76D8"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36A5F57D" w14:textId="77777777" w:rsidR="00FF76D8" w:rsidRDefault="00000000">
            <w:pPr>
              <w:spacing w:after="0" w:line="240" w:lineRule="auto"/>
              <w:jc w:val="both"/>
              <w:rPr>
                <w:sz w:val="22"/>
                <w:szCs w:val="22"/>
              </w:rPr>
            </w:pPr>
            <w:r>
              <w:rPr>
                <w:sz w:val="22"/>
                <w:szCs w:val="22"/>
              </w:rPr>
              <w:t xml:space="preserve">17. Se monitorizează periodic starea habitatelor, utilizarea terenurilor, prezența speciilor invazive și efectele managementului, </w:t>
              <w:lastRenderedPageBreak/>
              <w:t>iar măsurile de conservare se adaptează în funcție de rezultatele monitorizării.</w:t>
            </w:r>
          </w:p>
          <w:p w14:paraId="17C78505" w14:textId="77777777" w:rsidR="00FF76D8" w:rsidRPr="009631A1" w:rsidRDefault="00000000">
            <w:pPr>
              <w:spacing w:after="0" w:line="240" w:lineRule="auto"/>
              <w:jc w:val="both"/>
              <w:rPr>
                <w:i/>
                <w:iCs/>
                <w:sz w:val="22"/>
                <w:szCs w:val="22"/>
              </w:rPr>
            </w:pPr>
            <w:r>
              <w:rPr>
                <w:b/>
                <w:bCs/>
                <w:i/>
                <w:iCs/>
                <w:sz w:val="22"/>
                <w:szCs w:val="22"/>
              </w:rPr>
              <w:t xml:space="preserve">Obiective și măsuri de non-intervenție pentru ecosistemele acvatice </w:t>
            </w:r>
          </w:p>
          <w:p w14:paraId="5C46C4AA" w14:textId="77777777" w:rsidR="00FF76D8" w:rsidRDefault="00000000">
            <w:pPr>
              <w:spacing w:after="0" w:line="240" w:lineRule="auto"/>
              <w:jc w:val="both"/>
              <w:rPr>
                <w:sz w:val="22"/>
                <w:szCs w:val="22"/>
              </w:rPr>
            </w:pPr>
            <w:r>
              <w:rPr>
                <w:b/>
                <w:bCs/>
                <w:sz w:val="22"/>
                <w:szCs w:val="22"/>
              </w:rPr>
              <w:t>Obiective specifice:</w:t>
            </w:r>
          </w:p>
          <w:p w14:paraId="21F3A246" w14:textId="77777777" w:rsidR="00FF76D8"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1AA51C37" w14:textId="77777777" w:rsidR="00FF76D8"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4B383A14" w14:textId="77777777" w:rsidR="00FF76D8" w:rsidRDefault="00000000">
            <w:pPr>
              <w:spacing w:after="0" w:line="240" w:lineRule="auto"/>
              <w:jc w:val="both"/>
              <w:rPr>
                <w:sz w:val="22"/>
                <w:szCs w:val="22"/>
              </w:rPr>
            </w:pPr>
            <w:r>
              <w:rPr>
                <w:sz w:val="22"/>
                <w:szCs w:val="22"/>
              </w:rPr>
              <w:t>3. Conservarea habitatelor ripariene existente.</w:t>
            </w:r>
          </w:p>
          <w:p w14:paraId="4718F1C6" w14:textId="77777777" w:rsidR="00FF76D8" w:rsidRDefault="00000000">
            <w:pPr>
              <w:spacing w:after="0" w:line="240" w:lineRule="auto"/>
              <w:jc w:val="both"/>
              <w:rPr>
                <w:sz w:val="22"/>
                <w:szCs w:val="22"/>
              </w:rPr>
            </w:pPr>
            <w:r>
              <w:rPr>
                <w:sz w:val="22"/>
                <w:szCs w:val="22"/>
              </w:rPr>
              <w:t>4. Prevenirea poluării difuze și punctuale.</w:t>
            </w:r>
          </w:p>
          <w:p w14:paraId="230010F9" w14:textId="77777777" w:rsidR="00FF76D8" w:rsidRDefault="00000000">
            <w:pPr>
              <w:spacing w:after="0" w:line="240" w:lineRule="auto"/>
              <w:jc w:val="both"/>
              <w:rPr>
                <w:sz w:val="22"/>
                <w:szCs w:val="22"/>
              </w:rPr>
            </w:pPr>
            <w:r>
              <w:rPr>
                <w:sz w:val="22"/>
                <w:szCs w:val="22"/>
              </w:rPr>
              <w:t>5. Limitarea deranjului și a degradărilor fizice cauzate de accesul necontrolat.</w:t>
            </w:r>
          </w:p>
          <w:p w14:paraId="5497E457" w14:textId="77777777" w:rsidR="00FF76D8" w:rsidRDefault="00000000">
            <w:pPr>
              <w:spacing w:after="0" w:line="240" w:lineRule="auto"/>
              <w:jc w:val="both"/>
              <w:rPr>
                <w:sz w:val="22"/>
                <w:szCs w:val="22"/>
              </w:rPr>
            </w:pPr>
            <w:r>
              <w:rPr>
                <w:b/>
                <w:bCs/>
                <w:sz w:val="22"/>
                <w:szCs w:val="22"/>
              </w:rPr>
              <w:t>Măsuri de conservare:</w:t>
            </w:r>
          </w:p>
          <w:p w14:paraId="621FCD2C" w14:textId="77777777" w:rsidR="00FF76D8"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790EFC94" w14:textId="77777777" w:rsidR="00FF76D8"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4EFCB3AC" w14:textId="77777777" w:rsidR="00FF76D8" w:rsidRDefault="00000000">
            <w:pPr>
              <w:spacing w:after="0" w:line="240" w:lineRule="auto"/>
              <w:jc w:val="both"/>
              <w:rPr>
                <w:sz w:val="22"/>
                <w:szCs w:val="22"/>
              </w:rPr>
            </w:pPr>
            <w:r>
              <w:rPr>
                <w:sz w:val="22"/>
                <w:szCs w:val="22"/>
              </w:rPr>
              <w:t>3. Se interzice îndepărtarea vegetației ripariene naturale.</w:t>
            </w:r>
          </w:p>
          <w:p w14:paraId="4F85BBB4" w14:textId="77777777" w:rsidR="00FF76D8"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587EC9A5" w14:textId="77777777" w:rsidR="00FF76D8" w:rsidRDefault="00000000">
            <w:pPr>
              <w:spacing w:after="0" w:line="240" w:lineRule="auto"/>
              <w:jc w:val="both"/>
              <w:rPr>
                <w:sz w:val="22"/>
                <w:szCs w:val="22"/>
              </w:rPr>
            </w:pPr>
            <w:r>
              <w:rPr>
                <w:sz w:val="22"/>
                <w:szCs w:val="22"/>
              </w:rPr>
              <w:t>5. Accesul motorizat este interzis; cercetarea și monitorizarea se realizează cu metode neintruzive.</w:t>
            </w:r>
          </w:p>
          <w:p w14:paraId="130AB64E" w14:textId="77777777" w:rsidR="00FF76D8" w:rsidRDefault="00FF76D8">
            <w:pPr>
              <w:spacing w:after="0" w:line="240" w:lineRule="auto"/>
              <w:jc w:val="both"/>
              <w:rPr>
                <w:sz w:val="22"/>
                <w:szCs w:val="22"/>
              </w:rPr>
            </w:pPr>
          </w:p>
          <w:p w14:paraId="1D008F60" w14:textId="77777777" w:rsidR="00FF76D8"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730EAB50" w14:textId="77777777" w:rsidR="00FF76D8"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F76D8" w14:paraId="53B13F4C"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D09E765" w14:textId="77777777" w:rsidR="00FF76D8" w:rsidRDefault="00000000">
            <w:pPr>
              <w:spacing w:after="0" w:line="240" w:lineRule="auto"/>
              <w:rPr>
                <w:sz w:val="22"/>
                <w:szCs w:val="22"/>
              </w:rPr>
            </w:pPr>
            <w:r>
              <w:rPr>
                <w:sz w:val="22"/>
                <w:szCs w:val="22"/>
              </w:rPr>
              <w:lastRenderedPageBreak/>
              <w:t>Tipul de proprietate</w:t>
            </w:r>
          </w:p>
        </w:tc>
        <w:tc>
          <w:tcPr>
            <w:tcW w:w="6430" w:type="dxa"/>
            <w:tcBorders>
              <w:top w:val="single" w:sz="4" w:space="0" w:color="000000"/>
              <w:left w:val="single" w:sz="4" w:space="0" w:color="000000"/>
              <w:bottom w:val="single" w:sz="4" w:space="0" w:color="000000"/>
              <w:right w:val="single" w:sz="4" w:space="0" w:color="000000"/>
            </w:tcBorders>
          </w:tcPr>
          <w:p w14:paraId="5FFEF95D" w14:textId="77777777" w:rsidR="00FF76D8" w:rsidRDefault="00000000">
            <w:pPr>
              <w:spacing w:after="0" w:line="240" w:lineRule="auto"/>
              <w:jc w:val="both"/>
              <w:rPr>
                <w:b/>
                <w:bCs/>
                <w:sz w:val="22"/>
                <w:szCs w:val="22"/>
              </w:rPr>
            </w:pPr>
            <w:r>
              <w:rPr>
                <w:sz w:val="22"/>
                <w:szCs w:val="22"/>
              </w:rPr>
              <w:t>Publică și privată</w:t>
            </w:r>
          </w:p>
        </w:tc>
      </w:tr>
    </w:tbl>
    <w:p w14:paraId="51D630A2" w14:textId="77777777" w:rsidR="00FF76D8" w:rsidRDefault="00FF76D8">
      <w:pPr>
        <w:spacing w:after="0" w:line="240" w:lineRule="auto"/>
        <w:rPr>
          <w:sz w:val="22"/>
          <w:szCs w:val="22"/>
        </w:rPr>
      </w:pPr>
    </w:p>
    <w:p w14:paraId="21149184" w14:textId="77777777" w:rsidR="00FF76D8" w:rsidRDefault="00000000">
      <w:pPr>
        <w:spacing w:after="0" w:line="240" w:lineRule="auto"/>
        <w:rPr>
          <w:sz w:val="22"/>
          <w:szCs w:val="22"/>
        </w:rPr>
      </w:pPr>
      <w:r>
        <w:rPr>
          <w:b/>
          <w:bCs/>
          <w:sz w:val="22"/>
          <w:szCs w:val="22"/>
        </w:rPr>
        <w:t>3.2.2. Zona Prioritară pentru Biodiversitate nr. 2</w:t>
      </w:r>
    </w:p>
    <w:p w14:paraId="2D1F468D" w14:textId="77777777" w:rsidR="00FF76D8" w:rsidRDefault="00000000">
      <w:pPr>
        <w:spacing w:after="0" w:line="240" w:lineRule="auto"/>
        <w:rPr>
          <w:b/>
          <w:bCs/>
          <w:sz w:val="22"/>
          <w:szCs w:val="22"/>
        </w:rPr>
      </w:pPr>
      <w:r>
        <w:rPr>
          <w:b/>
          <w:bCs/>
          <w:sz w:val="22"/>
          <w:szCs w:val="22"/>
        </w:rPr>
        <w:t>3.2.2.1. Cod Zona Prioritară pentru Biodiversitate nr. 2</w:t>
      </w:r>
    </w:p>
    <w:p w14:paraId="23E261A5" w14:textId="77777777" w:rsidR="00FF76D8" w:rsidRDefault="00FF76D8">
      <w:pPr>
        <w:spacing w:after="0" w:line="240" w:lineRule="auto"/>
        <w:rPr>
          <w:sz w:val="22"/>
          <w:szCs w:val="22"/>
        </w:rPr>
      </w:pPr>
    </w:p>
    <w:p w14:paraId="3EC8C94A"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ZPB2</w:t>
      </w:r>
    </w:p>
    <w:p w14:paraId="37DEE743" w14:textId="77777777" w:rsidR="00FF76D8" w:rsidRDefault="00FF76D8">
      <w:pPr>
        <w:spacing w:after="0" w:line="240" w:lineRule="auto"/>
        <w:rPr>
          <w:b/>
          <w:bCs/>
          <w:sz w:val="22"/>
          <w:szCs w:val="22"/>
        </w:rPr>
      </w:pPr>
    </w:p>
    <w:p w14:paraId="7D5AC4D6" w14:textId="77777777" w:rsidR="00FF76D8" w:rsidRDefault="00000000">
      <w:pPr>
        <w:spacing w:after="0" w:line="240" w:lineRule="auto"/>
        <w:rPr>
          <w:sz w:val="22"/>
          <w:szCs w:val="22"/>
        </w:rPr>
      </w:pPr>
      <w:r>
        <w:rPr>
          <w:b/>
          <w:bCs/>
          <w:sz w:val="22"/>
          <w:szCs w:val="22"/>
        </w:rPr>
        <w:t>3.2.2.2. Detalii privind Zona Prioritară pentru Biodiversitate nr. 2</w:t>
      </w:r>
    </w:p>
    <w:p w14:paraId="1E3E3B3B" w14:textId="77777777" w:rsidR="00FF76D8" w:rsidRDefault="00FF76D8">
      <w:pPr>
        <w:spacing w:after="0" w:line="240" w:lineRule="auto"/>
        <w:rPr>
          <w:sz w:val="22"/>
          <w:szCs w:val="22"/>
        </w:rPr>
      </w:pPr>
    </w:p>
    <w:p w14:paraId="54731914" w14:textId="77777777" w:rsidR="00FF76D8" w:rsidRDefault="00000000">
      <w:pPr>
        <w:spacing w:after="0" w:line="240" w:lineRule="auto"/>
        <w:rPr>
          <w:sz w:val="22"/>
          <w:szCs w:val="22"/>
        </w:rPr>
      </w:pPr>
      <w:r>
        <w:rPr>
          <w:sz w:val="22"/>
          <w:szCs w:val="22"/>
        </w:rPr>
        <w:t>Suprafața totală a ZPB (ha)</w:t>
      </w:r>
    </w:p>
    <w:p w14:paraId="5E95FB84" w14:textId="721EBF6B"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347,43</w:t>
      </w:r>
    </w:p>
    <w:p w14:paraId="3ADEDC55" w14:textId="77777777" w:rsidR="00FF76D8" w:rsidRDefault="00FF76D8">
      <w:pPr>
        <w:spacing w:after="0" w:line="240" w:lineRule="auto"/>
        <w:rPr>
          <w:sz w:val="22"/>
          <w:szCs w:val="22"/>
        </w:rPr>
      </w:pPr>
    </w:p>
    <w:p w14:paraId="12B77981" w14:textId="77777777" w:rsidR="00FF76D8" w:rsidRDefault="00000000">
      <w:pPr>
        <w:spacing w:after="0" w:line="240" w:lineRule="auto"/>
        <w:rPr>
          <w:sz w:val="22"/>
          <w:szCs w:val="22"/>
        </w:rPr>
      </w:pPr>
      <w:r>
        <w:rPr>
          <w:sz w:val="22"/>
          <w:szCs w:val="22"/>
        </w:rPr>
        <w:t>Documente relevante în raport cu ZPB</w:t>
      </w:r>
    </w:p>
    <w:p w14:paraId="23BD0E6D"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Legea nr. 5/2000 (actualizată) privind aprobarea Planului de amenajare a teritoriului național – Secțiunea a III-a – zone protejate, cu modificările și completările ulterioare: RONPA0938 Defileul Mureșului Superior;</w:t>
      </w:r>
    </w:p>
    <w:p w14:paraId="26DF26CB"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1143 din 18 septembrie 2007 privind instituirea de noi arii naturale protejate;</w:t>
      </w:r>
    </w:p>
    <w:p w14:paraId="59E00041"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1769489"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1556 din 6 iulie 2016 privind aprobarea Planului de management al Parcului Natural Defileul Mureșului Superior și al ariilor naturale protejate conexe. </w:t>
      </w:r>
    </w:p>
    <w:p w14:paraId="3D2CF3DB"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F0310DA" w14:textId="77777777" w:rsidR="002943B2" w:rsidRDefault="002943B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14B87EC8" w14:textId="77777777" w:rsidR="00FF76D8" w:rsidRDefault="00FF76D8">
      <w:pPr>
        <w:spacing w:after="0" w:line="240" w:lineRule="auto"/>
        <w:rPr>
          <w:sz w:val="22"/>
          <w:szCs w:val="22"/>
        </w:rPr>
      </w:pPr>
    </w:p>
    <w:p w14:paraId="04E487CA" w14:textId="77777777" w:rsidR="00FF76D8" w:rsidRDefault="00FF76D8">
      <w:pPr>
        <w:spacing w:after="0" w:line="240" w:lineRule="auto"/>
        <w:rPr>
          <w:sz w:val="22"/>
          <w:szCs w:val="22"/>
        </w:rPr>
      </w:pPr>
    </w:p>
    <w:p w14:paraId="4E3A0EA6" w14:textId="77777777" w:rsidR="00FF76D8" w:rsidRDefault="00000000">
      <w:pPr>
        <w:spacing w:after="0" w:line="240" w:lineRule="auto"/>
        <w:rPr>
          <w:sz w:val="22"/>
          <w:szCs w:val="22"/>
        </w:rPr>
      </w:pPr>
      <w:r>
        <w:rPr>
          <w:sz w:val="22"/>
          <w:szCs w:val="22"/>
        </w:rPr>
        <w:t>Informația ecologică</w:t>
      </w:r>
    </w:p>
    <w:p w14:paraId="2450CDF9" w14:textId="77777777" w:rsidR="00FF76D8" w:rsidRDefault="00FF76D8">
      <w:pPr>
        <w:spacing w:after="0" w:line="240" w:lineRule="auto"/>
        <w:rPr>
          <w:sz w:val="22"/>
          <w:szCs w:val="22"/>
        </w:rPr>
      </w:pPr>
    </w:p>
    <w:tbl>
      <w:tblPr>
        <w:tblStyle w:val="a7"/>
        <w:tblW w:w="8964" w:type="dxa"/>
        <w:tblInd w:w="10" w:type="dxa"/>
        <w:tblLayout w:type="fixed"/>
        <w:tblLook w:val="0400" w:firstRow="0" w:lastRow="0" w:firstColumn="0" w:lastColumn="0" w:noHBand="0" w:noVBand="1"/>
      </w:tblPr>
      <w:tblGrid>
        <w:gridCol w:w="3672"/>
        <w:gridCol w:w="5292"/>
      </w:tblGrid>
      <w:tr w:rsidR="00FF76D8" w14:paraId="19381E72"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4AFA90DD" w14:textId="77777777" w:rsidR="00FF76D8" w:rsidRDefault="00000000">
            <w:pPr>
              <w:spacing w:after="0" w:line="240" w:lineRule="auto"/>
              <w:rPr>
                <w:sz w:val="22"/>
                <w:szCs w:val="22"/>
              </w:rPr>
            </w:pPr>
            <w:r>
              <w:rPr>
                <w:b/>
                <w:bCs/>
                <w:sz w:val="22"/>
                <w:szCs w:val="22"/>
              </w:rPr>
              <w:t>Informația ecologică</w:t>
            </w:r>
          </w:p>
        </w:tc>
        <w:tc>
          <w:tcPr>
            <w:tcW w:w="5292" w:type="dxa"/>
            <w:tcBorders>
              <w:top w:val="single" w:sz="6" w:space="0" w:color="000000"/>
              <w:left w:val="single" w:sz="6" w:space="0" w:color="000000"/>
              <w:bottom w:val="single" w:sz="6" w:space="0" w:color="000000"/>
              <w:right w:val="single" w:sz="6" w:space="0" w:color="000000"/>
            </w:tcBorders>
          </w:tcPr>
          <w:p w14:paraId="09944C19" w14:textId="77777777" w:rsidR="00FF76D8" w:rsidRDefault="00000000">
            <w:pPr>
              <w:spacing w:after="0" w:line="240" w:lineRule="auto"/>
              <w:rPr>
                <w:sz w:val="22"/>
                <w:szCs w:val="22"/>
              </w:rPr>
            </w:pPr>
            <w:r>
              <w:rPr>
                <w:b/>
                <w:bCs/>
                <w:sz w:val="22"/>
                <w:szCs w:val="22"/>
              </w:rPr>
              <w:t>Descriere</w:t>
            </w:r>
          </w:p>
        </w:tc>
      </w:tr>
      <w:tr w:rsidR="00FF76D8" w14:paraId="2439E180"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18F4BA35" w14:textId="77777777" w:rsidR="00FF76D8" w:rsidRDefault="00000000">
            <w:pPr>
              <w:spacing w:after="0" w:line="240" w:lineRule="auto"/>
              <w:rPr>
                <w:sz w:val="22"/>
                <w:szCs w:val="22"/>
              </w:rPr>
            </w:pPr>
            <w:r>
              <w:rPr>
                <w:sz w:val="22"/>
                <w:szCs w:val="22"/>
              </w:rPr>
              <w:t xml:space="preserve">Habitate de interes comunitar sau de interes național </w:t>
            </w:r>
          </w:p>
        </w:tc>
        <w:tc>
          <w:tcPr>
            <w:tcW w:w="5292" w:type="dxa"/>
            <w:tcBorders>
              <w:top w:val="single" w:sz="6" w:space="0" w:color="000000"/>
              <w:left w:val="single" w:sz="6" w:space="0" w:color="000000"/>
              <w:bottom w:val="single" w:sz="6" w:space="0" w:color="000000"/>
              <w:right w:val="single" w:sz="6" w:space="0" w:color="000000"/>
            </w:tcBorders>
          </w:tcPr>
          <w:p w14:paraId="7F983EF8" w14:textId="77777777" w:rsidR="00FF76D8" w:rsidRDefault="00000000">
            <w:pPr>
              <w:spacing w:after="0" w:line="240" w:lineRule="auto"/>
              <w:rPr>
                <w:b/>
                <w:bCs/>
                <w:sz w:val="22"/>
                <w:szCs w:val="22"/>
              </w:rPr>
            </w:pPr>
            <w:r>
              <w:rPr>
                <w:b/>
                <w:bCs/>
                <w:i/>
                <w:iCs/>
                <w:sz w:val="22"/>
                <w:szCs w:val="22"/>
              </w:rPr>
              <w:t>Habitate de păduri temperate europene:</w:t>
            </w:r>
          </w:p>
          <w:p w14:paraId="0EB4A762" w14:textId="77777777" w:rsidR="00FF76D8" w:rsidRDefault="00000000">
            <w:pPr>
              <w:spacing w:after="0" w:line="240" w:lineRule="auto"/>
              <w:rPr>
                <w:sz w:val="22"/>
                <w:szCs w:val="22"/>
              </w:rPr>
            </w:pPr>
            <w:r>
              <w:rPr>
                <w:i/>
                <w:iCs/>
                <w:sz w:val="22"/>
                <w:szCs w:val="22"/>
              </w:rPr>
              <w:t>9110 - Păduri de fag de tip Luzulo-Fagetum;</w:t>
            </w:r>
          </w:p>
          <w:p w14:paraId="438614AC" w14:textId="77777777" w:rsidR="00FF76D8" w:rsidRDefault="00000000">
            <w:pPr>
              <w:spacing w:after="0" w:line="240" w:lineRule="auto"/>
              <w:rPr>
                <w:sz w:val="22"/>
                <w:szCs w:val="22"/>
              </w:rPr>
            </w:pPr>
            <w:r>
              <w:rPr>
                <w:i/>
                <w:iCs/>
                <w:sz w:val="22"/>
                <w:szCs w:val="22"/>
              </w:rPr>
              <w:t>9130 - Păduri tip Asperulo-Fagetum;</w:t>
            </w:r>
          </w:p>
          <w:p w14:paraId="09D3DB8F" w14:textId="77777777" w:rsidR="00FF76D8" w:rsidRDefault="00000000">
            <w:pPr>
              <w:spacing w:after="0" w:line="240" w:lineRule="auto"/>
              <w:rPr>
                <w:sz w:val="22"/>
                <w:szCs w:val="22"/>
              </w:rPr>
            </w:pPr>
            <w:r>
              <w:rPr>
                <w:i/>
                <w:iCs/>
                <w:sz w:val="22"/>
                <w:szCs w:val="22"/>
              </w:rPr>
              <w:t xml:space="preserve">91V0 - </w:t>
              <w:tab/>
              <w:t>Păduri dacice de fag (Symphyto-Fagion);</w:t>
            </w:r>
          </w:p>
          <w:p w14:paraId="1F9AC4F5" w14:textId="77777777" w:rsidR="00FF76D8" w:rsidRDefault="00000000">
            <w:pPr>
              <w:spacing w:after="0" w:line="240" w:lineRule="auto"/>
              <w:rPr>
                <w:b/>
                <w:bCs/>
                <w:sz w:val="22"/>
                <w:szCs w:val="22"/>
              </w:rPr>
            </w:pPr>
            <w:r>
              <w:rPr>
                <w:b/>
                <w:bCs/>
                <w:i/>
                <w:iCs/>
                <w:sz w:val="22"/>
                <w:szCs w:val="22"/>
              </w:rPr>
              <w:t>Habitate de păduri montane de conifere:</w:t>
            </w:r>
          </w:p>
          <w:p w14:paraId="0F82B3D6" w14:textId="77777777" w:rsidR="00FF76D8" w:rsidRDefault="00000000">
            <w:pPr>
              <w:spacing w:after="0" w:line="240" w:lineRule="auto"/>
              <w:rPr>
                <w:sz w:val="22"/>
                <w:szCs w:val="22"/>
              </w:rPr>
            </w:pPr>
            <w:r>
              <w:rPr>
                <w:i/>
                <w:iCs/>
                <w:sz w:val="22"/>
                <w:szCs w:val="22"/>
              </w:rPr>
              <w:t>9410 - Păduri acidofile de molid (Picea abies) din etajul montan până în cel alpin;</w:t>
            </w:r>
          </w:p>
        </w:tc>
      </w:tr>
      <w:tr w:rsidR="00FF76D8" w14:paraId="59C00287"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5B8CAD49" w14:textId="77777777" w:rsidR="00FF76D8" w:rsidRDefault="00000000">
            <w:pPr>
              <w:spacing w:after="0" w:line="240" w:lineRule="auto"/>
              <w:rPr>
                <w:sz w:val="22"/>
                <w:szCs w:val="22"/>
              </w:rPr>
            </w:pPr>
            <w:r>
              <w:rPr>
                <w:sz w:val="22"/>
                <w:szCs w:val="22"/>
              </w:rPr>
              <w:t>Specii</w:t>
            </w:r>
          </w:p>
        </w:tc>
        <w:tc>
          <w:tcPr>
            <w:tcW w:w="5292" w:type="dxa"/>
            <w:tcBorders>
              <w:top w:val="single" w:sz="6" w:space="0" w:color="000000"/>
              <w:left w:val="single" w:sz="6" w:space="0" w:color="000000"/>
              <w:bottom w:val="single" w:sz="6" w:space="0" w:color="000000"/>
              <w:right w:val="single" w:sz="6" w:space="0" w:color="000000"/>
            </w:tcBorders>
          </w:tcPr>
          <w:p w14:paraId="3EE0B5CB" w14:textId="77777777" w:rsidR="00FF76D8" w:rsidRDefault="00000000">
            <w:pPr>
              <w:spacing w:after="0" w:line="240" w:lineRule="auto"/>
              <w:rPr>
                <w:b/>
                <w:bCs/>
                <w:sz w:val="22"/>
                <w:szCs w:val="22"/>
              </w:rPr>
            </w:pPr>
            <w:r>
              <w:rPr>
                <w:b/>
                <w:bCs/>
                <w:sz w:val="22"/>
                <w:szCs w:val="22"/>
              </w:rPr>
              <w:t>Mamifere:</w:t>
            </w:r>
          </w:p>
          <w:p w14:paraId="4DAAF247" w14:textId="77777777" w:rsidR="00FF76D8" w:rsidRDefault="00000000">
            <w:pPr>
              <w:spacing w:after="0" w:line="240" w:lineRule="auto"/>
              <w:rPr>
                <w:i/>
                <w:iCs/>
                <w:sz w:val="22"/>
                <w:szCs w:val="22"/>
              </w:rPr>
            </w:pPr>
            <w:r>
              <w:rPr>
                <w:i/>
                <w:iCs/>
                <w:sz w:val="22"/>
                <w:szCs w:val="22"/>
              </w:rPr>
              <w:t xml:space="preserve">1352* Canis lupus </w:t>
            </w:r>
          </w:p>
          <w:p w14:paraId="321D7D36" w14:textId="77777777" w:rsidR="00FF76D8" w:rsidRDefault="00000000">
            <w:pPr>
              <w:spacing w:after="0" w:line="240" w:lineRule="auto"/>
              <w:rPr>
                <w:i/>
                <w:iCs/>
                <w:sz w:val="22"/>
                <w:szCs w:val="22"/>
              </w:rPr>
            </w:pPr>
            <w:r>
              <w:rPr>
                <w:i/>
                <w:iCs/>
                <w:sz w:val="22"/>
                <w:szCs w:val="22"/>
              </w:rPr>
              <w:t xml:space="preserve">1354* Ursus arctos </w:t>
            </w:r>
          </w:p>
          <w:p w14:paraId="30595E47" w14:textId="77777777" w:rsidR="00FF76D8" w:rsidRDefault="00000000">
            <w:pPr>
              <w:spacing w:after="0" w:line="240" w:lineRule="auto"/>
              <w:rPr>
                <w:i/>
                <w:iCs/>
                <w:sz w:val="22"/>
                <w:szCs w:val="22"/>
              </w:rPr>
            </w:pPr>
            <w:r>
              <w:rPr>
                <w:i/>
                <w:iCs/>
                <w:sz w:val="22"/>
                <w:szCs w:val="22"/>
              </w:rPr>
              <w:t xml:space="preserve">1361 Lynx lynx </w:t>
            </w:r>
          </w:p>
          <w:p w14:paraId="6F82A594" w14:textId="77777777" w:rsidR="00FF76D8" w:rsidRDefault="00000000">
            <w:pPr>
              <w:spacing w:after="0" w:line="240" w:lineRule="auto"/>
              <w:rPr>
                <w:b/>
                <w:bCs/>
                <w:sz w:val="22"/>
                <w:szCs w:val="22"/>
              </w:rPr>
            </w:pPr>
            <w:r>
              <w:rPr>
                <w:b/>
                <w:bCs/>
                <w:sz w:val="22"/>
                <w:szCs w:val="22"/>
              </w:rPr>
              <w:t>Chiroptere:</w:t>
            </w:r>
          </w:p>
          <w:p w14:paraId="02170C2A" w14:textId="77777777" w:rsidR="00FF76D8" w:rsidRDefault="00000000">
            <w:pPr>
              <w:spacing w:after="0" w:line="240" w:lineRule="auto"/>
              <w:rPr>
                <w:i/>
                <w:iCs/>
                <w:sz w:val="22"/>
                <w:szCs w:val="22"/>
              </w:rPr>
            </w:pPr>
            <w:r>
              <w:rPr>
                <w:i/>
                <w:iCs/>
                <w:sz w:val="22"/>
                <w:szCs w:val="22"/>
              </w:rPr>
              <w:t xml:space="preserve">1307 Myotis blythii </w:t>
            </w:r>
          </w:p>
          <w:p w14:paraId="493A623A" w14:textId="77777777" w:rsidR="00FF76D8" w:rsidRDefault="00000000">
            <w:pPr>
              <w:spacing w:after="0" w:line="240" w:lineRule="auto"/>
              <w:rPr>
                <w:i/>
                <w:iCs/>
                <w:sz w:val="22"/>
                <w:szCs w:val="22"/>
              </w:rPr>
            </w:pPr>
            <w:r>
              <w:rPr>
                <w:i/>
                <w:iCs/>
                <w:sz w:val="22"/>
                <w:szCs w:val="22"/>
              </w:rPr>
              <w:t>1324 Myotis myotis</w:t>
            </w:r>
          </w:p>
          <w:p w14:paraId="5FD72309" w14:textId="77777777" w:rsidR="00FF76D8" w:rsidRDefault="00000000">
            <w:pPr>
              <w:spacing w:after="0" w:line="240" w:lineRule="auto"/>
              <w:rPr>
                <w:i/>
                <w:iCs/>
                <w:sz w:val="22"/>
                <w:szCs w:val="22"/>
              </w:rPr>
            </w:pPr>
            <w:r>
              <w:rPr>
                <w:i/>
                <w:iCs/>
                <w:sz w:val="22"/>
                <w:szCs w:val="22"/>
              </w:rPr>
              <w:t>1310 Miniopterus schreibersii</w:t>
            </w:r>
          </w:p>
          <w:p w14:paraId="5B680A8D" w14:textId="77777777" w:rsidR="00FF76D8" w:rsidRDefault="00000000">
            <w:pPr>
              <w:spacing w:after="0" w:line="240" w:lineRule="auto"/>
              <w:rPr>
                <w:i/>
                <w:iCs/>
                <w:sz w:val="22"/>
                <w:szCs w:val="22"/>
              </w:rPr>
            </w:pPr>
            <w:r>
              <w:rPr>
                <w:i/>
                <w:iCs/>
                <w:sz w:val="22"/>
                <w:szCs w:val="22"/>
              </w:rPr>
              <w:t xml:space="preserve">1308 Barbastella barbastellus </w:t>
            </w:r>
          </w:p>
          <w:p w14:paraId="4169ADD9" w14:textId="77777777" w:rsidR="00FF76D8" w:rsidRDefault="00000000">
            <w:pPr>
              <w:spacing w:after="0" w:line="240" w:lineRule="auto"/>
              <w:rPr>
                <w:b/>
                <w:bCs/>
                <w:sz w:val="22"/>
                <w:szCs w:val="22"/>
              </w:rPr>
            </w:pPr>
            <w:r>
              <w:rPr>
                <w:b/>
                <w:bCs/>
                <w:sz w:val="22"/>
                <w:szCs w:val="22"/>
              </w:rPr>
              <w:t>Amfibieni:</w:t>
            </w:r>
          </w:p>
          <w:p w14:paraId="0E3F2385" w14:textId="77777777" w:rsidR="00FF76D8" w:rsidRDefault="00000000">
            <w:pPr>
              <w:spacing w:after="0" w:line="240" w:lineRule="auto"/>
              <w:rPr>
                <w:i/>
                <w:iCs/>
                <w:sz w:val="22"/>
                <w:szCs w:val="22"/>
              </w:rPr>
            </w:pPr>
            <w:r>
              <w:rPr>
                <w:i/>
                <w:iCs/>
                <w:sz w:val="22"/>
                <w:szCs w:val="22"/>
              </w:rPr>
              <w:t>1193 Bombina variegata</w:t>
            </w:r>
          </w:p>
          <w:p w14:paraId="274255F2" w14:textId="77777777" w:rsidR="00FF76D8" w:rsidRDefault="00000000">
            <w:pPr>
              <w:spacing w:after="0" w:line="240" w:lineRule="auto"/>
              <w:rPr>
                <w:i/>
                <w:iCs/>
                <w:sz w:val="22"/>
                <w:szCs w:val="22"/>
              </w:rPr>
            </w:pPr>
            <w:r>
              <w:rPr>
                <w:i/>
                <w:iCs/>
                <w:sz w:val="22"/>
                <w:szCs w:val="22"/>
              </w:rPr>
              <w:t>2351 Salamandra salamandra</w:t>
            </w:r>
          </w:p>
          <w:p w14:paraId="36E7FA55" w14:textId="77777777" w:rsidR="00FF76D8" w:rsidRDefault="00000000">
            <w:pPr>
              <w:spacing w:after="0" w:line="240" w:lineRule="auto"/>
              <w:rPr>
                <w:i/>
                <w:iCs/>
                <w:sz w:val="22"/>
                <w:szCs w:val="22"/>
              </w:rPr>
            </w:pPr>
            <w:r>
              <w:rPr>
                <w:i/>
                <w:iCs/>
                <w:sz w:val="22"/>
                <w:szCs w:val="22"/>
              </w:rPr>
              <w:t>1166 Triturus cristatus</w:t>
            </w:r>
          </w:p>
          <w:p w14:paraId="7C7B6B69" w14:textId="77777777" w:rsidR="00FF76D8" w:rsidRDefault="00000000">
            <w:pPr>
              <w:spacing w:after="0" w:line="240" w:lineRule="auto"/>
              <w:rPr>
                <w:b/>
                <w:bCs/>
                <w:sz w:val="22"/>
                <w:szCs w:val="22"/>
              </w:rPr>
            </w:pPr>
            <w:r>
              <w:rPr>
                <w:b/>
                <w:bCs/>
                <w:sz w:val="22"/>
                <w:szCs w:val="22"/>
              </w:rPr>
              <w:t>Plante:</w:t>
            </w:r>
          </w:p>
          <w:p w14:paraId="25D4A7DD" w14:textId="77777777" w:rsidR="00FF76D8" w:rsidRDefault="00000000">
            <w:pPr>
              <w:spacing w:after="0" w:line="240" w:lineRule="auto"/>
              <w:rPr>
                <w:i/>
                <w:iCs/>
                <w:sz w:val="22"/>
                <w:szCs w:val="22"/>
              </w:rPr>
            </w:pPr>
            <w:r>
              <w:rPr>
                <w:i/>
                <w:iCs/>
                <w:sz w:val="22"/>
                <w:szCs w:val="22"/>
              </w:rPr>
              <w:t>4070* Campanula serrata</w:t>
            </w:r>
          </w:p>
          <w:p w14:paraId="6A38818E" w14:textId="77777777" w:rsidR="00FF76D8" w:rsidRDefault="00000000">
            <w:pPr>
              <w:spacing w:after="0" w:line="240" w:lineRule="auto"/>
              <w:rPr>
                <w:i/>
                <w:iCs/>
                <w:sz w:val="22"/>
                <w:szCs w:val="22"/>
              </w:rPr>
            </w:pPr>
            <w:r>
              <w:rPr>
                <w:i/>
                <w:iCs/>
                <w:sz w:val="22"/>
                <w:szCs w:val="22"/>
              </w:rPr>
              <w:t>1866 Galanthus nivalis</w:t>
            </w:r>
          </w:p>
          <w:p w14:paraId="14CF0E3D" w14:textId="77777777" w:rsidR="00FF76D8" w:rsidRDefault="00000000">
            <w:pPr>
              <w:spacing w:after="0" w:line="240" w:lineRule="auto"/>
              <w:rPr>
                <w:i/>
                <w:iCs/>
                <w:sz w:val="22"/>
                <w:szCs w:val="22"/>
              </w:rPr>
            </w:pPr>
            <w:r>
              <w:rPr>
                <w:i/>
                <w:iCs/>
                <w:sz w:val="22"/>
                <w:szCs w:val="22"/>
              </w:rPr>
              <w:t>5105 Lycopodium clavatum</w:t>
            </w:r>
          </w:p>
          <w:p w14:paraId="6661F1FB" w14:textId="77777777" w:rsidR="00FF76D8" w:rsidRDefault="00000000">
            <w:pPr>
              <w:spacing w:after="0" w:line="240" w:lineRule="auto"/>
              <w:rPr>
                <w:b/>
                <w:bCs/>
                <w:sz w:val="22"/>
                <w:szCs w:val="22"/>
              </w:rPr>
            </w:pPr>
            <w:r>
              <w:rPr>
                <w:b/>
                <w:bCs/>
                <w:sz w:val="22"/>
                <w:szCs w:val="22"/>
              </w:rPr>
              <w:t>Insecte:</w:t>
            </w:r>
          </w:p>
          <w:p w14:paraId="568D1062" w14:textId="77777777" w:rsidR="00FF76D8" w:rsidRDefault="00000000">
            <w:pPr>
              <w:spacing w:after="0" w:line="240" w:lineRule="auto"/>
              <w:rPr>
                <w:i/>
                <w:iCs/>
                <w:sz w:val="22"/>
                <w:szCs w:val="22"/>
              </w:rPr>
            </w:pPr>
            <w:r>
              <w:rPr>
                <w:i/>
                <w:iCs/>
                <w:sz w:val="22"/>
                <w:szCs w:val="22"/>
              </w:rPr>
              <w:t>1086 Cucujus cinnaberinus</w:t>
            </w:r>
          </w:p>
          <w:p w14:paraId="7CBA7682" w14:textId="77777777" w:rsidR="00FF76D8" w:rsidRDefault="00000000">
            <w:pPr>
              <w:spacing w:after="0" w:line="240" w:lineRule="auto"/>
              <w:rPr>
                <w:i/>
                <w:iCs/>
                <w:sz w:val="22"/>
                <w:szCs w:val="22"/>
              </w:rPr>
            </w:pPr>
            <w:r>
              <w:rPr>
                <w:i/>
                <w:iCs/>
                <w:sz w:val="22"/>
                <w:szCs w:val="22"/>
              </w:rPr>
              <w:t>4012 Carabus hampei</w:t>
            </w:r>
          </w:p>
          <w:p w14:paraId="1861638C" w14:textId="77777777" w:rsidR="00FF76D8" w:rsidRDefault="00000000">
            <w:pPr>
              <w:spacing w:after="0" w:line="240" w:lineRule="auto"/>
              <w:rPr>
                <w:b/>
                <w:bCs/>
                <w:sz w:val="22"/>
                <w:szCs w:val="22"/>
              </w:rPr>
            </w:pPr>
            <w:r>
              <w:rPr>
                <w:b/>
                <w:bCs/>
                <w:sz w:val="22"/>
                <w:szCs w:val="22"/>
              </w:rPr>
              <w:t>Păsări:</w:t>
            </w:r>
          </w:p>
          <w:p w14:paraId="6B34B152" w14:textId="77777777" w:rsidR="00FF76D8" w:rsidRDefault="00000000">
            <w:pPr>
              <w:spacing w:after="0" w:line="240" w:lineRule="auto"/>
              <w:rPr>
                <w:i/>
                <w:iCs/>
                <w:sz w:val="22"/>
                <w:szCs w:val="22"/>
              </w:rPr>
            </w:pPr>
            <w:r>
              <w:rPr>
                <w:i/>
                <w:iCs/>
                <w:sz w:val="22"/>
                <w:szCs w:val="22"/>
              </w:rPr>
              <w:t>A072 Pernis apivorus</w:t>
            </w:r>
          </w:p>
          <w:p w14:paraId="5F839138" w14:textId="77777777" w:rsidR="00FF76D8" w:rsidRDefault="00000000">
            <w:pPr>
              <w:spacing w:after="0" w:line="240" w:lineRule="auto"/>
              <w:rPr>
                <w:i/>
                <w:iCs/>
                <w:sz w:val="22"/>
                <w:szCs w:val="22"/>
              </w:rPr>
            </w:pPr>
            <w:r>
              <w:rPr>
                <w:i/>
                <w:iCs/>
                <w:sz w:val="22"/>
                <w:szCs w:val="22"/>
              </w:rPr>
              <w:t>A239 Dendrocopos leucotos</w:t>
            </w:r>
          </w:p>
          <w:p w14:paraId="55670A0D" w14:textId="77777777" w:rsidR="00FF76D8" w:rsidRDefault="00000000">
            <w:pPr>
              <w:spacing w:after="0" w:line="240" w:lineRule="auto"/>
              <w:rPr>
                <w:i/>
                <w:iCs/>
                <w:sz w:val="22"/>
                <w:szCs w:val="22"/>
              </w:rPr>
            </w:pPr>
            <w:r>
              <w:rPr>
                <w:i/>
                <w:iCs/>
                <w:sz w:val="22"/>
                <w:szCs w:val="22"/>
              </w:rPr>
              <w:t>A241 Picoides tridactylus</w:t>
            </w:r>
          </w:p>
          <w:p w14:paraId="6CF98676" w14:textId="77777777" w:rsidR="00FF76D8" w:rsidRDefault="00000000">
            <w:pPr>
              <w:spacing w:after="0" w:line="240" w:lineRule="auto"/>
              <w:rPr>
                <w:i/>
                <w:iCs/>
                <w:sz w:val="22"/>
                <w:szCs w:val="22"/>
              </w:rPr>
            </w:pPr>
            <w:r>
              <w:rPr>
                <w:i/>
                <w:iCs/>
                <w:sz w:val="22"/>
                <w:szCs w:val="22"/>
              </w:rPr>
              <w:t>A217 Glaucidium passerinum</w:t>
            </w:r>
          </w:p>
          <w:p w14:paraId="3BA852BB" w14:textId="77777777" w:rsidR="00FF76D8" w:rsidRDefault="00000000">
            <w:pPr>
              <w:spacing w:after="0" w:line="240" w:lineRule="auto"/>
              <w:rPr>
                <w:i/>
                <w:iCs/>
                <w:sz w:val="22"/>
                <w:szCs w:val="22"/>
              </w:rPr>
            </w:pPr>
            <w:r>
              <w:rPr>
                <w:i/>
                <w:iCs/>
                <w:sz w:val="22"/>
                <w:szCs w:val="22"/>
              </w:rPr>
              <w:lastRenderedPageBreak/>
              <w:t>A321 Ficedula albicollis</w:t>
            </w:r>
          </w:p>
          <w:p w14:paraId="437A9F22" w14:textId="77777777" w:rsidR="00FF76D8" w:rsidRDefault="00000000">
            <w:pPr>
              <w:spacing w:after="0" w:line="240" w:lineRule="auto"/>
              <w:rPr>
                <w:i/>
                <w:iCs/>
                <w:sz w:val="22"/>
                <w:szCs w:val="22"/>
              </w:rPr>
            </w:pPr>
            <w:r>
              <w:rPr>
                <w:i/>
                <w:iCs/>
                <w:sz w:val="22"/>
                <w:szCs w:val="22"/>
              </w:rPr>
              <w:t>A030 Ciconia nigra</w:t>
            </w:r>
          </w:p>
          <w:p w14:paraId="5237B4F7" w14:textId="77777777" w:rsidR="00FF76D8" w:rsidRDefault="00000000">
            <w:pPr>
              <w:spacing w:after="0" w:line="240" w:lineRule="auto"/>
              <w:rPr>
                <w:i/>
                <w:iCs/>
                <w:sz w:val="22"/>
                <w:szCs w:val="22"/>
              </w:rPr>
            </w:pPr>
            <w:r>
              <w:rPr>
                <w:i/>
                <w:iCs/>
                <w:sz w:val="22"/>
                <w:szCs w:val="22"/>
              </w:rPr>
              <w:t>A320 Ficedula parva</w:t>
            </w:r>
          </w:p>
          <w:p w14:paraId="3E264ADC" w14:textId="77777777" w:rsidR="00FF76D8" w:rsidRDefault="00000000">
            <w:pPr>
              <w:spacing w:after="0" w:line="240" w:lineRule="auto"/>
              <w:rPr>
                <w:i/>
                <w:iCs/>
                <w:sz w:val="22"/>
                <w:szCs w:val="22"/>
              </w:rPr>
            </w:pPr>
            <w:r>
              <w:rPr>
                <w:i/>
                <w:iCs/>
                <w:sz w:val="22"/>
                <w:szCs w:val="22"/>
              </w:rPr>
              <w:t>A223 Aegolius funereus</w:t>
            </w:r>
          </w:p>
          <w:p w14:paraId="5E12BFAC" w14:textId="77777777" w:rsidR="00FF76D8" w:rsidRDefault="00000000">
            <w:pPr>
              <w:spacing w:after="0" w:line="240" w:lineRule="auto"/>
              <w:rPr>
                <w:i/>
                <w:iCs/>
                <w:sz w:val="22"/>
                <w:szCs w:val="22"/>
              </w:rPr>
            </w:pPr>
            <w:r>
              <w:rPr>
                <w:i/>
                <w:iCs/>
                <w:sz w:val="22"/>
                <w:szCs w:val="22"/>
              </w:rPr>
              <w:t>A104 Bonasa bonasia</w:t>
            </w:r>
          </w:p>
          <w:p w14:paraId="10501CF4" w14:textId="77777777" w:rsidR="00FF76D8" w:rsidRDefault="00000000">
            <w:pPr>
              <w:spacing w:after="0" w:line="240" w:lineRule="auto"/>
              <w:rPr>
                <w:i/>
                <w:iCs/>
                <w:sz w:val="22"/>
                <w:szCs w:val="22"/>
              </w:rPr>
            </w:pPr>
            <w:r>
              <w:rPr>
                <w:i/>
                <w:iCs/>
                <w:sz w:val="22"/>
                <w:szCs w:val="22"/>
              </w:rPr>
              <w:t>A338 Lanius collurio</w:t>
            </w:r>
          </w:p>
          <w:p w14:paraId="6C736C98" w14:textId="77777777" w:rsidR="00FF76D8" w:rsidRDefault="00000000">
            <w:pPr>
              <w:spacing w:after="0" w:line="240" w:lineRule="auto"/>
              <w:rPr>
                <w:i/>
                <w:iCs/>
                <w:sz w:val="22"/>
                <w:szCs w:val="22"/>
              </w:rPr>
            </w:pPr>
            <w:r>
              <w:rPr>
                <w:i/>
                <w:iCs/>
                <w:sz w:val="22"/>
                <w:szCs w:val="22"/>
              </w:rPr>
              <w:t>A089 Aquila pomarina</w:t>
            </w:r>
          </w:p>
          <w:p w14:paraId="2319E6A7" w14:textId="77777777" w:rsidR="00FF76D8" w:rsidRDefault="00000000">
            <w:pPr>
              <w:spacing w:after="0" w:line="240" w:lineRule="auto"/>
              <w:rPr>
                <w:i/>
                <w:iCs/>
                <w:sz w:val="22"/>
                <w:szCs w:val="22"/>
              </w:rPr>
            </w:pPr>
            <w:r>
              <w:rPr>
                <w:i/>
                <w:iCs/>
                <w:sz w:val="22"/>
                <w:szCs w:val="22"/>
              </w:rPr>
              <w:t>A220 Strix uralensis</w:t>
            </w:r>
          </w:p>
          <w:p w14:paraId="33B249A5" w14:textId="77777777" w:rsidR="00FF76D8" w:rsidRDefault="00000000">
            <w:pPr>
              <w:spacing w:after="0" w:line="240" w:lineRule="auto"/>
              <w:rPr>
                <w:i/>
                <w:iCs/>
                <w:sz w:val="22"/>
                <w:szCs w:val="22"/>
              </w:rPr>
            </w:pPr>
            <w:r>
              <w:rPr>
                <w:i/>
                <w:iCs/>
                <w:sz w:val="22"/>
                <w:szCs w:val="22"/>
              </w:rPr>
              <w:t>A236 Dryocopus martius</w:t>
            </w:r>
          </w:p>
        </w:tc>
      </w:tr>
      <w:tr w:rsidR="00FF76D8" w14:paraId="2398EB49"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362DC8BD" w14:textId="77777777" w:rsidR="00FF76D8" w:rsidRDefault="00000000">
            <w:pPr>
              <w:spacing w:after="0" w:line="240" w:lineRule="auto"/>
              <w:rPr>
                <w:sz w:val="22"/>
                <w:szCs w:val="22"/>
              </w:rPr>
            </w:pPr>
            <w:r>
              <w:rPr>
                <w:sz w:val="22"/>
                <w:szCs w:val="22"/>
              </w:rPr>
              <w:lastRenderedPageBreak/>
              <w:t>Valoarea ecologică</w:t>
            </w:r>
          </w:p>
        </w:tc>
        <w:tc>
          <w:tcPr>
            <w:tcW w:w="529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FF76D8" w14:paraId="06848054"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3C872563" w14:textId="77777777" w:rsidR="00FF76D8" w:rsidRDefault="00000000">
            <w:pPr>
              <w:spacing w:after="0" w:line="240" w:lineRule="auto"/>
              <w:rPr>
                <w:sz w:val="22"/>
                <w:szCs w:val="22"/>
              </w:rPr>
            </w:pPr>
            <w:r>
              <w:rPr>
                <w:sz w:val="22"/>
                <w:szCs w:val="22"/>
              </w:rPr>
              <w:t>Presiuni semnificative</w:t>
            </w:r>
          </w:p>
        </w:tc>
        <w:tc>
          <w:tcPr>
            <w:tcW w:w="5292" w:type="dxa"/>
            <w:tcBorders>
              <w:top w:val="single" w:sz="6" w:space="0" w:color="000000"/>
              <w:left w:val="single" w:sz="6" w:space="0" w:color="000000"/>
              <w:bottom w:val="single" w:sz="6" w:space="0" w:color="000000"/>
              <w:right w:val="single" w:sz="6" w:space="0" w:color="000000"/>
            </w:tcBorders>
          </w:tcPr>
          <w:p w14:paraId="27B226F3" w14:textId="77777777" w:rsidR="00FF76D8" w:rsidRDefault="00000000">
            <w:pPr>
              <w:spacing w:after="0" w:line="240" w:lineRule="auto"/>
              <w:rPr>
                <w:sz w:val="22"/>
                <w:szCs w:val="22"/>
              </w:rPr>
            </w:pPr>
            <w:r>
              <w:rPr>
                <w:sz w:val="22"/>
                <w:szCs w:val="22"/>
              </w:rPr>
              <w:t>E01.02 urbanizare discontinuă;</w:t>
            </w:r>
          </w:p>
          <w:p w14:paraId="788D05E6" w14:textId="77777777" w:rsidR="00FF76D8" w:rsidRDefault="00000000">
            <w:pPr>
              <w:spacing w:after="0" w:line="240" w:lineRule="auto"/>
              <w:rPr>
                <w:sz w:val="22"/>
                <w:szCs w:val="22"/>
              </w:rPr>
            </w:pPr>
            <w:r>
              <w:rPr>
                <w:sz w:val="22"/>
                <w:szCs w:val="22"/>
              </w:rPr>
              <w:t>E04 Infrastructuri, construcţii în peisaj;</w:t>
            </w:r>
          </w:p>
          <w:p w14:paraId="55284FA6" w14:textId="77777777" w:rsidR="00FF76D8" w:rsidRDefault="00000000">
            <w:pPr>
              <w:spacing w:after="0" w:line="240" w:lineRule="auto"/>
              <w:rPr>
                <w:sz w:val="22"/>
                <w:szCs w:val="22"/>
              </w:rPr>
            </w:pPr>
            <w:r>
              <w:rPr>
                <w:sz w:val="22"/>
                <w:szCs w:val="22"/>
              </w:rPr>
              <w:t>F04.02 colectarea (ciuperci, licheni, fructe de pădure etc.).</w:t>
            </w:r>
          </w:p>
        </w:tc>
      </w:tr>
      <w:tr w:rsidR="00FF76D8" w:rsidRPr="009631A1" w14:paraId="1AFCC4E7"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243BD502" w14:textId="77777777" w:rsidR="00FF76D8" w:rsidRPr="009631A1" w:rsidRDefault="00000000" w:rsidP="009631A1">
            <w:pPr>
              <w:spacing w:after="0" w:line="240" w:lineRule="auto"/>
              <w:rPr>
                <w:sz w:val="22"/>
                <w:szCs w:val="22"/>
              </w:rPr>
            </w:pPr>
            <w:r>
              <w:rPr>
                <w:sz w:val="22"/>
                <w:szCs w:val="22"/>
              </w:rPr>
              <w:t>Obiective și măsuri de conservare</w:t>
            </w:r>
          </w:p>
        </w:tc>
        <w:tc>
          <w:tcPr>
            <w:tcW w:w="5292" w:type="dxa"/>
            <w:tcBorders>
              <w:top w:val="single" w:sz="6" w:space="0" w:color="000000"/>
              <w:left w:val="single" w:sz="6" w:space="0" w:color="000000"/>
              <w:bottom w:val="single" w:sz="6" w:space="0" w:color="000000"/>
              <w:right w:val="single" w:sz="6" w:space="0" w:color="000000"/>
            </w:tcBorders>
          </w:tcPr>
          <w:p w14:paraId="1207A409" w14:textId="77777777" w:rsidR="009631A1" w:rsidRPr="00F33589" w:rsidRDefault="009631A1" w:rsidP="009631A1">
            <w:pPr>
              <w:spacing w:after="0" w:line="240" w:lineRule="auto"/>
              <w:jc w:val="both"/>
              <w:rPr>
                <w:sz w:val="22"/>
                <w:szCs w:val="22"/>
              </w:rPr>
            </w:pPr>
            <w:r>
              <w:rPr>
                <w:b/>
                <w:bCs/>
                <w:sz w:val="22"/>
                <w:szCs w:val="22"/>
              </w:rPr>
              <w:t>Obiective și măsuri în regim de non-intervenție pentru habitatele forestiere T1</w:t>
            </w:r>
          </w:p>
          <w:p w14:paraId="4A2CA8D6" w14:textId="77777777" w:rsidR="009631A1" w:rsidRPr="00F33589" w:rsidRDefault="009631A1" w:rsidP="009631A1">
            <w:pPr>
              <w:spacing w:after="0" w:line="240" w:lineRule="auto"/>
              <w:jc w:val="both"/>
              <w:rPr>
                <w:sz w:val="22"/>
                <w:szCs w:val="22"/>
              </w:rPr>
            </w:pPr>
            <w:r>
              <w:rPr>
                <w:b/>
                <w:bCs/>
                <w:sz w:val="22"/>
                <w:szCs w:val="22"/>
              </w:rPr>
              <w:t>Obiectiv general de conservare</w:t>
            </w:r>
          </w:p>
          <w:p w14:paraId="2E560318" w14:textId="77777777" w:rsidR="009631A1" w:rsidRPr="00F33589" w:rsidRDefault="009631A1" w:rsidP="009631A1">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4C17208" w14:textId="77777777" w:rsidR="009631A1" w:rsidRPr="00F33589" w:rsidRDefault="009631A1" w:rsidP="009631A1">
            <w:pPr>
              <w:spacing w:after="0" w:line="240" w:lineRule="auto"/>
              <w:jc w:val="both"/>
              <w:rPr>
                <w:sz w:val="22"/>
                <w:szCs w:val="22"/>
              </w:rPr>
            </w:pPr>
            <w:r>
              <w:rPr>
                <w:b/>
                <w:bCs/>
                <w:sz w:val="22"/>
                <w:szCs w:val="22"/>
              </w:rPr>
              <w:t>Obiective specifice:</w:t>
            </w:r>
          </w:p>
          <w:p w14:paraId="7C406D3A" w14:textId="77777777" w:rsidR="009631A1" w:rsidRPr="00F33589" w:rsidRDefault="009631A1" w:rsidP="009631A1">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EAB3F7B" w14:textId="77777777" w:rsidR="009631A1" w:rsidRPr="00F33589" w:rsidRDefault="009631A1" w:rsidP="009631A1">
            <w:pPr>
              <w:spacing w:after="0" w:line="240" w:lineRule="auto"/>
              <w:jc w:val="both"/>
              <w:rPr>
                <w:sz w:val="22"/>
                <w:szCs w:val="22"/>
              </w:rPr>
            </w:pPr>
            <w:r>
              <w:rPr>
                <w:sz w:val="22"/>
                <w:szCs w:val="22"/>
              </w:rPr>
              <w:t>2. Menținerea elementelor-cheie pentru biodiversitate (arbori foarte bătrâni, arbori-habitat, lemn mort, microhabitate).</w:t>
            </w:r>
          </w:p>
          <w:p w14:paraId="1AAF43CD" w14:textId="77777777" w:rsidR="009631A1" w:rsidRPr="00F33589" w:rsidRDefault="009631A1" w:rsidP="009631A1">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50C8DB73" w14:textId="77777777" w:rsidR="009631A1" w:rsidRPr="00F33589" w:rsidRDefault="009631A1" w:rsidP="009631A1">
            <w:pPr>
              <w:spacing w:after="0" w:line="240" w:lineRule="auto"/>
              <w:jc w:val="both"/>
              <w:rPr>
                <w:sz w:val="22"/>
                <w:szCs w:val="22"/>
              </w:rPr>
            </w:pPr>
            <w:r>
              <w:rPr>
                <w:sz w:val="22"/>
                <w:szCs w:val="22"/>
              </w:rPr>
              <w:t>4. Limitarea deranjului produs de activitățile umane — acces motorizat, turism necontrolat și recoltări neautorizate.</w:t>
            </w:r>
          </w:p>
          <w:p w14:paraId="4497ABA9" w14:textId="77777777" w:rsidR="009631A1" w:rsidRPr="00F33589" w:rsidRDefault="009631A1" w:rsidP="009631A1">
            <w:pPr>
              <w:spacing w:after="0" w:line="240" w:lineRule="auto"/>
              <w:jc w:val="both"/>
              <w:rPr>
                <w:sz w:val="22"/>
                <w:szCs w:val="22"/>
              </w:rPr>
            </w:pPr>
            <w:r>
              <w:rPr>
                <w:sz w:val="22"/>
                <w:szCs w:val="22"/>
              </w:rPr>
              <w:t>5. Monitorizarea periodică a stării de conservare a habitatelor și speciilor din ZPB.</w:t>
            </w:r>
          </w:p>
          <w:p w14:paraId="09A146EB" w14:textId="77777777" w:rsidR="009631A1" w:rsidRPr="00F33589" w:rsidRDefault="009631A1" w:rsidP="009631A1">
            <w:pPr>
              <w:spacing w:after="0" w:line="240" w:lineRule="auto"/>
              <w:jc w:val="both"/>
              <w:rPr>
                <w:sz w:val="22"/>
                <w:szCs w:val="22"/>
              </w:rPr>
            </w:pPr>
            <w:r>
              <w:rPr>
                <w:b/>
                <w:bCs/>
                <w:sz w:val="22"/>
                <w:szCs w:val="22"/>
              </w:rPr>
              <w:t>Măsuri de conservare:</w:t>
            </w:r>
          </w:p>
          <w:p w14:paraId="0B2A54A8" w14:textId="77777777" w:rsidR="009631A1" w:rsidRPr="00F33589" w:rsidRDefault="009631A1" w:rsidP="009631A1">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1FE55BE" w14:textId="77777777" w:rsidR="009631A1" w:rsidRPr="00F33589" w:rsidRDefault="009631A1" w:rsidP="009631A1">
            <w:pPr>
              <w:spacing w:after="0" w:line="240" w:lineRule="auto"/>
              <w:jc w:val="both"/>
              <w:rPr>
                <w:sz w:val="22"/>
                <w:szCs w:val="22"/>
              </w:rPr>
            </w:pPr>
            <w:r>
              <w:rPr>
                <w:sz w:val="22"/>
                <w:szCs w:val="22"/>
              </w:rPr>
              <w:lastRenderedPageBreak/>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52C5A60" w14:textId="77777777" w:rsidR="009631A1" w:rsidRPr="00F33589" w:rsidRDefault="009631A1" w:rsidP="009631A1">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193F48F" w14:textId="77777777" w:rsidR="009631A1" w:rsidRPr="00F33589" w:rsidRDefault="009631A1" w:rsidP="009631A1">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419EA11" w14:textId="77777777" w:rsidR="009631A1" w:rsidRPr="00F33589" w:rsidRDefault="009631A1" w:rsidP="009631A1">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61355907" w14:textId="77777777" w:rsidR="009631A1" w:rsidRPr="00F33589" w:rsidRDefault="009631A1" w:rsidP="009631A1">
            <w:pPr>
              <w:spacing w:after="0" w:line="240" w:lineRule="auto"/>
              <w:jc w:val="both"/>
              <w:rPr>
                <w:sz w:val="22"/>
                <w:szCs w:val="22"/>
              </w:rPr>
            </w:pPr>
            <w:r>
              <w:rPr>
                <w:b/>
                <w:bCs/>
                <w:sz w:val="22"/>
                <w:szCs w:val="22"/>
              </w:rPr>
              <w:t>Obiective și măsuri în regim de management activ pentru habitatele forestiere altele decât T1</w:t>
            </w:r>
          </w:p>
          <w:p w14:paraId="56A54CFD" w14:textId="77777777" w:rsidR="009631A1" w:rsidRPr="00F33589" w:rsidRDefault="009631A1" w:rsidP="009631A1">
            <w:pPr>
              <w:spacing w:after="0" w:line="240" w:lineRule="auto"/>
              <w:jc w:val="both"/>
              <w:rPr>
                <w:sz w:val="22"/>
                <w:szCs w:val="22"/>
              </w:rPr>
            </w:pPr>
            <w:r>
              <w:rPr>
                <w:b/>
                <w:bCs/>
                <w:sz w:val="22"/>
                <w:szCs w:val="22"/>
              </w:rPr>
              <w:t>Obiectiv general de conservare</w:t>
            </w:r>
          </w:p>
          <w:p w14:paraId="1E8771E2" w14:textId="77777777" w:rsidR="009631A1" w:rsidRPr="00F33589" w:rsidRDefault="009631A1" w:rsidP="009631A1">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D28BB20" w14:textId="77777777" w:rsidR="009631A1" w:rsidRPr="00F33589" w:rsidRDefault="009631A1" w:rsidP="009631A1">
            <w:pPr>
              <w:spacing w:after="0" w:line="240" w:lineRule="auto"/>
              <w:jc w:val="both"/>
              <w:rPr>
                <w:sz w:val="22"/>
                <w:szCs w:val="22"/>
              </w:rPr>
            </w:pPr>
            <w:r>
              <w:rPr>
                <w:b/>
                <w:bCs/>
                <w:sz w:val="22"/>
                <w:szCs w:val="22"/>
              </w:rPr>
              <w:t>Obiective specifice:</w:t>
            </w:r>
          </w:p>
          <w:p w14:paraId="2E9F942A" w14:textId="77777777" w:rsidR="009631A1" w:rsidRPr="00F33589" w:rsidRDefault="009631A1" w:rsidP="009631A1">
            <w:pPr>
              <w:spacing w:after="0" w:line="240" w:lineRule="auto"/>
              <w:jc w:val="both"/>
              <w:rPr>
                <w:sz w:val="22"/>
                <w:szCs w:val="22"/>
              </w:rPr>
            </w:pPr>
            <w:r>
              <w:rPr>
                <w:sz w:val="22"/>
                <w:szCs w:val="22"/>
              </w:rPr>
              <w:t>1. Conservarea și ameliorarea biodiversității arboretelor (structură, compoziție, microhabitate).</w:t>
            </w:r>
          </w:p>
          <w:p w14:paraId="3B03EB6C" w14:textId="77777777" w:rsidR="009631A1" w:rsidRPr="00F33589" w:rsidRDefault="009631A1" w:rsidP="009631A1">
            <w:pPr>
              <w:spacing w:after="0" w:line="240" w:lineRule="auto"/>
              <w:jc w:val="both"/>
              <w:rPr>
                <w:sz w:val="22"/>
                <w:szCs w:val="22"/>
              </w:rPr>
            </w:pPr>
            <w:r>
              <w:rPr>
                <w:sz w:val="22"/>
                <w:szCs w:val="22"/>
              </w:rPr>
              <w:t>2. Îmbunătățirea compoziției și structurii arboretelor către o configurație mai apropiată de naturalitate.</w:t>
            </w:r>
          </w:p>
          <w:p w14:paraId="206B51BF" w14:textId="77777777" w:rsidR="009631A1" w:rsidRPr="00F33589" w:rsidRDefault="009631A1" w:rsidP="009631A1">
            <w:pPr>
              <w:spacing w:after="0" w:line="240" w:lineRule="auto"/>
              <w:jc w:val="both"/>
              <w:rPr>
                <w:sz w:val="22"/>
                <w:szCs w:val="22"/>
              </w:rPr>
            </w:pPr>
            <w:r>
              <w:rPr>
                <w:sz w:val="22"/>
                <w:szCs w:val="22"/>
              </w:rPr>
              <w:t>3. Creșterea stabilității și rezistenței ecosistemelor forestiere la factori vătămători biotici și abiotici.</w:t>
            </w:r>
          </w:p>
          <w:p w14:paraId="502BD91D" w14:textId="77777777" w:rsidR="009631A1" w:rsidRPr="00F33589" w:rsidRDefault="009631A1" w:rsidP="009631A1">
            <w:pPr>
              <w:spacing w:after="0" w:line="240" w:lineRule="auto"/>
              <w:jc w:val="both"/>
              <w:rPr>
                <w:sz w:val="22"/>
                <w:szCs w:val="22"/>
              </w:rPr>
            </w:pPr>
            <w:r>
              <w:rPr>
                <w:sz w:val="22"/>
                <w:szCs w:val="22"/>
              </w:rPr>
              <w:t>4. Menținerea regenerării naturale și a continuității habitatelor forestiere.</w:t>
            </w:r>
          </w:p>
          <w:p w14:paraId="3D350760" w14:textId="77777777" w:rsidR="009631A1" w:rsidRPr="00F33589" w:rsidRDefault="009631A1" w:rsidP="009631A1">
            <w:pPr>
              <w:spacing w:after="0" w:line="240" w:lineRule="auto"/>
              <w:jc w:val="both"/>
              <w:rPr>
                <w:sz w:val="22"/>
                <w:szCs w:val="22"/>
              </w:rPr>
            </w:pPr>
            <w:r>
              <w:rPr>
                <w:sz w:val="22"/>
                <w:szCs w:val="22"/>
              </w:rPr>
              <w:t>5. Reducerea fragmentării habitatelor și limitarea presiunilor antropice.</w:t>
            </w:r>
          </w:p>
          <w:p w14:paraId="3668BF8C" w14:textId="77777777" w:rsidR="009631A1" w:rsidRPr="00F33589" w:rsidRDefault="009631A1" w:rsidP="009631A1">
            <w:pPr>
              <w:spacing w:after="0" w:line="240" w:lineRule="auto"/>
              <w:jc w:val="both"/>
              <w:rPr>
                <w:sz w:val="22"/>
                <w:szCs w:val="22"/>
              </w:rPr>
            </w:pPr>
            <w:r>
              <w:rPr>
                <w:sz w:val="22"/>
                <w:szCs w:val="22"/>
              </w:rPr>
              <w:t>6. Monitorizarea stării de conservare și aplicarea managementului adaptativ.</w:t>
            </w:r>
          </w:p>
          <w:p w14:paraId="6B89373F" w14:textId="77777777" w:rsidR="009631A1" w:rsidRPr="00F33589" w:rsidRDefault="009631A1" w:rsidP="009631A1">
            <w:pPr>
              <w:spacing w:after="0" w:line="240" w:lineRule="auto"/>
              <w:jc w:val="both"/>
              <w:rPr>
                <w:sz w:val="22"/>
                <w:szCs w:val="22"/>
              </w:rPr>
            </w:pPr>
            <w:r>
              <w:rPr>
                <w:b/>
                <w:bCs/>
                <w:sz w:val="22"/>
                <w:szCs w:val="22"/>
              </w:rPr>
              <w:t>Măsuri de conservare:</w:t>
            </w:r>
          </w:p>
          <w:p w14:paraId="0A19607B" w14:textId="77777777" w:rsidR="009631A1" w:rsidRPr="00F33589" w:rsidRDefault="009631A1" w:rsidP="009631A1">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A96F414" w14:textId="77777777" w:rsidR="009631A1" w:rsidRPr="00F33589" w:rsidRDefault="009631A1" w:rsidP="009631A1">
            <w:pPr>
              <w:spacing w:after="0" w:line="240" w:lineRule="auto"/>
              <w:jc w:val="both"/>
              <w:rPr>
                <w:sz w:val="22"/>
                <w:szCs w:val="22"/>
              </w:rPr>
            </w:pPr>
            <w:r>
              <w:rPr>
                <w:sz w:val="22"/>
                <w:szCs w:val="22"/>
              </w:rPr>
              <w:t xml:space="preserve">2. În arboretele trecute de vârsta exploatabilității tehnice, care necesită măsuri de conservare, lucrările speciale de conservare nu depășesc un procent de extragere de 5% din volumul total pe picior al </w:t>
              <w:lastRenderedPageBreak/>
              <w:t>arboretului pe perioada de aplicare a amenajamentului silvic, cu excepția arboretelor de salcâm, a zăvoaielor de plopi și sălcii și a arboretelor de plop euramerican.</w:t>
            </w:r>
          </w:p>
          <w:p w14:paraId="5C1E48E1" w14:textId="77777777" w:rsidR="009631A1" w:rsidRPr="00F33589" w:rsidRDefault="009631A1" w:rsidP="009631A1">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0DEC0A0" w14:textId="77777777" w:rsidR="009631A1" w:rsidRPr="00F33589" w:rsidRDefault="009631A1" w:rsidP="009631A1">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C906848" w14:textId="77777777" w:rsidR="009631A1" w:rsidRPr="00F33589" w:rsidRDefault="009631A1" w:rsidP="009631A1">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AFD67CC" w14:textId="77777777" w:rsidR="009631A1" w:rsidRPr="00F33589" w:rsidRDefault="009631A1" w:rsidP="009631A1">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4683EE8D" w14:textId="77777777" w:rsidR="009631A1" w:rsidRPr="00F33589" w:rsidRDefault="009631A1" w:rsidP="009631A1">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E637136" w14:textId="77777777" w:rsidR="009631A1" w:rsidRPr="00F33589" w:rsidRDefault="009631A1" w:rsidP="009631A1">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57FB0439" w14:textId="77777777" w:rsidR="009631A1" w:rsidRPr="00F33589" w:rsidRDefault="009631A1" w:rsidP="009631A1">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53DDF637" w14:textId="77777777" w:rsidR="009631A1" w:rsidRPr="00F33589" w:rsidRDefault="009631A1" w:rsidP="009631A1">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53B9152" w14:textId="77777777" w:rsidR="009631A1" w:rsidRPr="00F33589" w:rsidRDefault="009631A1" w:rsidP="009631A1">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5942BB7F" w14:textId="77777777" w:rsidR="009631A1" w:rsidRPr="00F33589" w:rsidRDefault="009631A1" w:rsidP="009631A1">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701FE6A1" w14:textId="77777777" w:rsidR="009631A1" w:rsidRPr="00F33589" w:rsidRDefault="009631A1" w:rsidP="009631A1">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12DF931F" w14:textId="77777777" w:rsidR="009631A1" w:rsidRPr="00F33589" w:rsidRDefault="009631A1" w:rsidP="009631A1">
            <w:pPr>
              <w:spacing w:after="0" w:line="240" w:lineRule="auto"/>
              <w:jc w:val="both"/>
              <w:rPr>
                <w:sz w:val="22"/>
                <w:szCs w:val="22"/>
              </w:rPr>
            </w:pPr>
            <w:r>
              <w:rPr>
                <w:sz w:val="22"/>
                <w:szCs w:val="22"/>
              </w:rPr>
              <w:lastRenderedPageBreak/>
              <w:t>14. Se limitează realizarea de infrastructuri noi și extinderea infrastructurii existente care pot conduce la fragmentarea habitatelor forestiere.</w:t>
            </w:r>
          </w:p>
          <w:p w14:paraId="261BBDA4" w14:textId="77777777" w:rsidR="009631A1" w:rsidRPr="00F33589" w:rsidRDefault="009631A1" w:rsidP="009631A1">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11470AF5" w14:textId="77777777" w:rsidR="009631A1" w:rsidRPr="00F33589" w:rsidRDefault="009631A1" w:rsidP="009631A1">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6D7C0C54" w14:textId="77777777" w:rsidR="009631A1" w:rsidRPr="00F33589" w:rsidRDefault="009631A1" w:rsidP="009631A1">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14CF0DE2" w14:textId="77777777" w:rsidR="00FF76D8" w:rsidRPr="009631A1" w:rsidRDefault="00000000" w:rsidP="009631A1">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F76D8" w:rsidRPr="009631A1" w14:paraId="62328684" w14:textId="77777777" w:rsidTr="009631A1">
        <w:tc>
          <w:tcPr>
            <w:tcW w:w="3672" w:type="dxa"/>
            <w:tcBorders>
              <w:top w:val="single" w:sz="6" w:space="0" w:color="000000"/>
              <w:left w:val="single" w:sz="6" w:space="0" w:color="000000"/>
              <w:bottom w:val="single" w:sz="6" w:space="0" w:color="000000"/>
              <w:right w:val="single" w:sz="6" w:space="0" w:color="000000"/>
            </w:tcBorders>
          </w:tcPr>
          <w:p w14:paraId="6E1A8D7C" w14:textId="77777777" w:rsidR="00FF76D8" w:rsidRPr="009631A1" w:rsidRDefault="00000000" w:rsidP="009631A1">
            <w:pPr>
              <w:spacing w:after="0" w:line="240" w:lineRule="auto"/>
              <w:rPr>
                <w:sz w:val="22"/>
                <w:szCs w:val="22"/>
              </w:rPr>
            </w:pPr>
            <w:r>
              <w:rPr>
                <w:sz w:val="22"/>
                <w:szCs w:val="22"/>
              </w:rPr>
              <w:lastRenderedPageBreak/>
              <w:t>Tipul de proprietate</w:t>
            </w:r>
          </w:p>
        </w:tc>
        <w:tc>
          <w:tcPr>
            <w:tcW w:w="5292" w:type="dxa"/>
            <w:tcBorders>
              <w:top w:val="single" w:sz="6" w:space="0" w:color="000000"/>
              <w:left w:val="single" w:sz="6" w:space="0" w:color="000000"/>
              <w:bottom w:val="single" w:sz="6" w:space="0" w:color="000000"/>
              <w:right w:val="single" w:sz="6" w:space="0" w:color="000000"/>
            </w:tcBorders>
          </w:tcPr>
          <w:p w14:paraId="0BB2B766" w14:textId="77777777" w:rsidR="00FF76D8" w:rsidRPr="009631A1" w:rsidRDefault="00000000" w:rsidP="009631A1">
            <w:pPr>
              <w:spacing w:after="0" w:line="240" w:lineRule="auto"/>
              <w:rPr>
                <w:sz w:val="22"/>
                <w:szCs w:val="22"/>
              </w:rPr>
            </w:pPr>
            <w:r>
              <w:rPr>
                <w:sz w:val="22"/>
                <w:szCs w:val="22"/>
              </w:rPr>
              <w:t>Publică și privată</w:t>
            </w:r>
          </w:p>
        </w:tc>
      </w:tr>
    </w:tbl>
    <w:p w14:paraId="475F5436" w14:textId="77777777" w:rsidR="00FF76D8" w:rsidRPr="009631A1" w:rsidRDefault="00FF76D8" w:rsidP="009631A1">
      <w:pPr>
        <w:spacing w:after="0" w:line="240" w:lineRule="auto"/>
        <w:rPr>
          <w:sz w:val="22"/>
          <w:szCs w:val="22"/>
        </w:rPr>
      </w:pPr>
    </w:p>
    <w:p w14:paraId="2F2E88CA" w14:textId="77777777" w:rsidR="00FF76D8" w:rsidRPr="009631A1" w:rsidRDefault="00000000" w:rsidP="009631A1">
      <w:pPr>
        <w:spacing w:after="0" w:line="240" w:lineRule="auto"/>
        <w:jc w:val="center"/>
        <w:rPr>
          <w:b/>
          <w:bCs/>
          <w:sz w:val="22"/>
          <w:szCs w:val="22"/>
        </w:rPr>
      </w:pPr>
      <w:r>
        <w:rPr>
          <w:b/>
          <w:bCs/>
          <w:sz w:val="22"/>
          <w:szCs w:val="22"/>
        </w:rPr>
        <w:t>3.3. Bibliografie</w:t>
      </w:r>
    </w:p>
    <w:p w14:paraId="274279D0" w14:textId="77777777" w:rsidR="00FF76D8" w:rsidRPr="009631A1" w:rsidRDefault="00FF76D8" w:rsidP="009631A1">
      <w:pPr>
        <w:spacing w:after="0" w:line="240" w:lineRule="auto"/>
        <w:jc w:val="center"/>
        <w:rPr>
          <w:sz w:val="22"/>
          <w:szCs w:val="22"/>
        </w:rPr>
      </w:pPr>
    </w:p>
    <w:tbl>
      <w:tblPr>
        <w:tblStyle w:val="a8"/>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FF76D8" w:rsidRPr="009631A1" w14:paraId="2B360C2F" w14:textId="77777777">
        <w:trPr>
          <w:trHeight w:val="1700"/>
        </w:trPr>
        <w:tc>
          <w:tcPr>
            <w:tcW w:w="8980" w:type="dxa"/>
          </w:tcPr>
          <w:p w14:paraId="3C47DE87" w14:textId="77777777" w:rsidR="00FF76D8" w:rsidRPr="009631A1" w:rsidRDefault="00000000" w:rsidP="009631A1">
            <w:pPr>
              <w:pBdr>
                <w:top w:val="nil"/>
                <w:left w:val="nil"/>
                <w:bottom w:val="nil"/>
                <w:right w:val="nil"/>
                <w:between w:val="nil"/>
              </w:pBdr>
              <w:jc w:val="both"/>
              <w:rPr>
                <w:sz w:val="22"/>
                <w:szCs w:val="22"/>
              </w:rPr>
            </w:pPr>
            <w:r>
              <w:rPr>
                <w:sz w:val="22"/>
                <w:szCs w:val="22"/>
              </w:rPr>
              <w:t>Abran P., 2003 – Documentaţie ştiinţifică pentru propunerea de înfiinţare a Parcului Natural Defileul Mureşului, Ministerul Mediului, 72p.</w:t>
            </w:r>
          </w:p>
          <w:p w14:paraId="2C30C333" w14:textId="77777777" w:rsidR="00FF76D8" w:rsidRPr="009631A1" w:rsidRDefault="00000000" w:rsidP="009631A1">
            <w:pPr>
              <w:pBdr>
                <w:top w:val="nil"/>
                <w:left w:val="nil"/>
                <w:bottom w:val="nil"/>
                <w:right w:val="nil"/>
                <w:between w:val="nil"/>
              </w:pBdr>
              <w:jc w:val="both"/>
              <w:rPr>
                <w:sz w:val="22"/>
                <w:szCs w:val="22"/>
              </w:rPr>
            </w:pPr>
            <w:r>
              <w:rPr>
                <w:sz w:val="22"/>
                <w:szCs w:val="22"/>
              </w:rPr>
              <w:t>Oroian S., 1998 – Flora şi vegetaţia Defileului Mureşului între Topliţa şi Deda, Târgu-Mureş: Casa de Editură Mureş, 426 pp.</w:t>
            </w:r>
          </w:p>
          <w:p w14:paraId="65BD536B" w14:textId="77777777" w:rsidR="00FF76D8" w:rsidRPr="009631A1" w:rsidRDefault="00000000" w:rsidP="009631A1">
            <w:pPr>
              <w:pBdr>
                <w:top w:val="nil"/>
                <w:left w:val="nil"/>
                <w:bottom w:val="nil"/>
                <w:right w:val="nil"/>
                <w:between w:val="nil"/>
              </w:pBdr>
              <w:jc w:val="both"/>
              <w:rPr>
                <w:sz w:val="22"/>
                <w:szCs w:val="22"/>
              </w:rPr>
            </w:pPr>
            <w:r>
              <w:rPr>
                <w:sz w:val="22"/>
                <w:szCs w:val="22"/>
              </w:rPr>
              <w:t>Oroian S. &amp; Sămărghiţan M., 2000 – Plantele medicinale din flora spontană a Defileului Mureşului între Topliţa şi Deda, Acta Horti Botanici Bucurestiensis, Bucureşti, 2: 191–198.</w:t>
            </w:r>
          </w:p>
        </w:tc>
      </w:tr>
    </w:tbl>
    <w:p w14:paraId="537E3885" w14:textId="77777777" w:rsidR="00FF76D8" w:rsidRDefault="00FF76D8">
      <w:pPr>
        <w:spacing w:after="0" w:line="240" w:lineRule="auto"/>
        <w:rPr>
          <w:sz w:val="22"/>
          <w:szCs w:val="22"/>
        </w:rPr>
      </w:pPr>
    </w:p>
    <w:p w14:paraId="2C4B312A" w14:textId="77777777" w:rsidR="00FF76D8" w:rsidRDefault="00000000">
      <w:pPr>
        <w:spacing w:after="0" w:line="240" w:lineRule="auto"/>
        <w:jc w:val="center"/>
        <w:rPr>
          <w:sz w:val="22"/>
          <w:szCs w:val="22"/>
        </w:rPr>
      </w:pPr>
      <w:r>
        <w:rPr>
          <w:b/>
          <w:bCs/>
          <w:sz w:val="22"/>
          <w:szCs w:val="22"/>
        </w:rPr>
        <w:t>4. Consultări publice cu privire la desemnarea Zonelor Prioritare pentru Biodiversitate</w:t>
      </w:r>
    </w:p>
    <w:p w14:paraId="5BA9F2D8" w14:textId="77777777" w:rsidR="00FF76D8" w:rsidRDefault="00FF76D8">
      <w:pPr>
        <w:spacing w:after="0" w:line="240" w:lineRule="auto"/>
        <w:rPr>
          <w:sz w:val="22"/>
          <w:szCs w:val="22"/>
        </w:rPr>
      </w:pPr>
    </w:p>
    <w:p w14:paraId="21D63976" w14:textId="77777777" w:rsidR="00FF76D8" w:rsidRDefault="00FF76D8">
      <w:pPr>
        <w:spacing w:after="0" w:line="240" w:lineRule="auto"/>
        <w:rPr>
          <w:sz w:val="22"/>
          <w:szCs w:val="22"/>
        </w:rPr>
      </w:pPr>
    </w:p>
    <w:tbl>
      <w:tblPr>
        <w:tblStyle w:val="a9"/>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FF76D8" w14:paraId="3D38A01E" w14:textId="77777777">
        <w:tc>
          <w:tcPr>
            <w:tcW w:w="8980" w:type="dxa"/>
          </w:tcPr>
          <w:p w14:paraId="32673A69" w14:textId="77777777" w:rsidR="00FF76D8" w:rsidRDefault="00000000">
            <w:pPr>
              <w:jc w:val="both"/>
              <w:rPr>
                <w:sz w:val="22"/>
                <w:szCs w:val="22"/>
              </w:rPr>
            </w:pPr>
            <w:r>
              <w:rPr>
                <w:sz w:val="22"/>
                <w:szCs w:val="22"/>
              </w:rPr>
              <w:t>Consultările publice  au fost realizate la: 1 octombrie 2024 – Târgu Mureș, jud. Mureș.Ulterior, în cadrul procesului de consultare extins la nivel național, a avut loc o consultare suplimentară online în data de 26 ianuarie 2026, cu participarea factorilor interesați relevanți din județul Mureș.</w:t>
            </w:r>
          </w:p>
        </w:tc>
      </w:tr>
    </w:tbl>
    <w:p w14:paraId="40636DCC" w14:textId="77777777" w:rsidR="00FF76D8" w:rsidRDefault="00FF76D8">
      <w:pPr>
        <w:spacing w:after="0" w:line="240" w:lineRule="auto"/>
        <w:rPr>
          <w:sz w:val="22"/>
          <w:szCs w:val="22"/>
        </w:rPr>
      </w:pPr>
    </w:p>
    <w:p w14:paraId="41780F37" w14:textId="77777777" w:rsidR="00FF76D8" w:rsidRDefault="00000000">
      <w:pPr>
        <w:jc w:val="both"/>
        <w:rPr>
          <w:sz w:val="22"/>
          <w:szCs w:val="22"/>
        </w:rPr>
      </w:pPr>
      <w:r>
        <w:rPr>
          <w:b/>
          <w:bCs/>
          <w:sz w:val="22"/>
          <w:szCs w:val="22"/>
        </w:rPr>
        <w:t>5. Harta Zonelor Prioritare pentru Biodiversitate</w:t>
      </w:r>
    </w:p>
    <w:p w14:paraId="35EC7E3C" w14:textId="77777777" w:rsidR="00FF76D8" w:rsidRDefault="00000000">
      <w:pPr>
        <w:jc w:val="both"/>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https://mmediu.ro/domenii/mediu/arii-naturale-protejate/zpb-pnrr-i3/rezultatele-proiectului/</w:t>
        </w:r>
      </w:hyperlink>
    </w:p>
    <w:p w14:paraId="4CB381B0" w14:textId="77777777" w:rsidR="00FF76D8" w:rsidRDefault="00FF76D8">
      <w:pPr>
        <w:spacing w:after="0" w:line="240" w:lineRule="auto"/>
        <w:rPr>
          <w:sz w:val="22"/>
          <w:szCs w:val="22"/>
        </w:rPr>
      </w:pPr>
    </w:p>
    <w:p w14:paraId="1D831821" w14:textId="77777777" w:rsidR="00FF76D8" w:rsidRDefault="00FF76D8">
      <w:pPr>
        <w:spacing w:after="0" w:line="240" w:lineRule="auto"/>
        <w:rPr>
          <w:sz w:val="22"/>
          <w:szCs w:val="22"/>
        </w:rPr>
      </w:pPr>
    </w:p>
    <w:p w14:paraId="49415FA3" w14:textId="77777777" w:rsidR="00FF76D8" w:rsidRDefault="00FF76D8">
      <w:pPr>
        <w:spacing w:after="0" w:line="240" w:lineRule="auto"/>
        <w:rPr>
          <w:sz w:val="22"/>
          <w:szCs w:val="22"/>
        </w:rPr>
      </w:pPr>
    </w:p>
    <w:sectPr w:rsidR="00FF76D8">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D8"/>
    <w:rsid w:val="001242CE"/>
    <w:rsid w:val="00184329"/>
    <w:rsid w:val="002426AF"/>
    <w:rsid w:val="002943B2"/>
    <w:rsid w:val="009631A1"/>
    <w:rsid w:val="00A446BD"/>
    <w:rsid w:val="00AA1051"/>
    <w:rsid w:val="00F95931"/>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A34C"/>
  <w15:docId w15:val="{461469DB-E809-4204-9A8C-3290B22D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9">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EAzSZHR6gwizRdUOtnjoedJY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ktbEtmbnk4dURhMVpPaDBaR2lFeGVxdnFNUFgzWnJ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4181</Words>
  <Characters>23835</Characters>
  <Application>Microsoft Office Word</Application>
  <DocSecurity>0</DocSecurity>
  <Lines>198</Lines>
  <Paragraphs>55</Paragraphs>
  <ScaleCrop>false</ScaleCrop>
  <Company/>
  <LinksUpToDate>false</LinksUpToDate>
  <CharactersWithSpaces>27961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8</cp:revision>
  <dcterms:created xsi:type="dcterms:W3CDTF">2026-06-16T05:24:00Z</dcterms:created>
  <dcterms:modified xsi:type="dcterms:W3CDTF">2026-08-13T14:52:00Z</dcterms:modified>
</cp:coreProperties>
</file>